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CA04" w14:textId="77777777" w:rsidR="00294811" w:rsidRDefault="00294811">
      <w:pPr>
        <w:jc w:val="center"/>
        <w:rPr>
          <w:b/>
          <w:sz w:val="44"/>
          <w:szCs w:val="44"/>
        </w:rPr>
      </w:pPr>
    </w:p>
    <w:p w14:paraId="4142F688" w14:textId="77777777" w:rsidR="00294811" w:rsidRDefault="00294811">
      <w:pPr>
        <w:jc w:val="center"/>
        <w:rPr>
          <w:b/>
          <w:sz w:val="44"/>
          <w:szCs w:val="44"/>
        </w:rPr>
      </w:pPr>
    </w:p>
    <w:p w14:paraId="1A0AEF5B" w14:textId="77777777" w:rsidR="00294811" w:rsidRDefault="00294811">
      <w:pPr>
        <w:jc w:val="center"/>
        <w:rPr>
          <w:b/>
          <w:sz w:val="44"/>
          <w:szCs w:val="44"/>
        </w:rPr>
      </w:pPr>
    </w:p>
    <w:p w14:paraId="36D4CC86" w14:textId="2287F8DD" w:rsidR="00294811" w:rsidRDefault="0046476F">
      <w:pPr>
        <w:jc w:val="center"/>
        <w:rPr>
          <w:b/>
          <w:sz w:val="44"/>
          <w:szCs w:val="44"/>
        </w:rPr>
      </w:pPr>
      <w:r>
        <w:rPr>
          <w:noProof/>
        </w:rPr>
        <w:drawing>
          <wp:inline distT="0" distB="0" distL="0" distR="0" wp14:anchorId="5562E9AF" wp14:editId="4EABCFA4">
            <wp:extent cx="3901440" cy="3018197"/>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stretch>
                      <a:fillRect/>
                    </a:stretch>
                  </pic:blipFill>
                  <pic:spPr>
                    <a:xfrm>
                      <a:off x="0" y="0"/>
                      <a:ext cx="3908435" cy="3023608"/>
                    </a:xfrm>
                    <a:prstGeom prst="rect">
                      <a:avLst/>
                    </a:prstGeom>
                  </pic:spPr>
                </pic:pic>
              </a:graphicData>
            </a:graphic>
          </wp:inline>
        </w:drawing>
      </w:r>
    </w:p>
    <w:p w14:paraId="00000002" w14:textId="77777777" w:rsidR="00E91376" w:rsidRDefault="00E91376" w:rsidP="0046476F">
      <w:pPr>
        <w:rPr>
          <w:b/>
          <w:sz w:val="44"/>
          <w:szCs w:val="44"/>
        </w:rPr>
      </w:pPr>
    </w:p>
    <w:p w14:paraId="2F4E2C06" w14:textId="77777777" w:rsidR="00294811" w:rsidRDefault="00294811">
      <w:pPr>
        <w:pStyle w:val="Heading2"/>
        <w:jc w:val="center"/>
        <w:rPr>
          <w:rFonts w:ascii="Times New Roman" w:eastAsia="Times New Roman" w:hAnsi="Times New Roman" w:cs="Times New Roman"/>
          <w:color w:val="000000"/>
          <w:sz w:val="28"/>
          <w:szCs w:val="28"/>
        </w:rPr>
      </w:pPr>
      <w:bookmarkStart w:id="0" w:name="_Toc75699110"/>
      <w:r w:rsidRPr="00294811">
        <w:rPr>
          <w:rFonts w:ascii="Times New Roman" w:eastAsia="Times New Roman" w:hAnsi="Times New Roman" w:cs="Times New Roman"/>
          <w:color w:val="000000"/>
          <w:sz w:val="28"/>
          <w:szCs w:val="28"/>
        </w:rPr>
        <w:t>2601 Little Elm Parkway #1201</w:t>
      </w:r>
      <w:bookmarkEnd w:id="0"/>
    </w:p>
    <w:p w14:paraId="6020F7A4" w14:textId="2E725F4A" w:rsidR="00294811" w:rsidRDefault="00294811" w:rsidP="00294811">
      <w:pPr>
        <w:pStyle w:val="Heading2"/>
        <w:jc w:val="center"/>
        <w:rPr>
          <w:rFonts w:ascii="Times New Roman" w:eastAsia="Times New Roman" w:hAnsi="Times New Roman" w:cs="Times New Roman"/>
          <w:color w:val="000000"/>
          <w:sz w:val="28"/>
          <w:szCs w:val="28"/>
        </w:rPr>
      </w:pPr>
      <w:bookmarkStart w:id="1" w:name="_Toc75699111"/>
      <w:r w:rsidRPr="00294811">
        <w:rPr>
          <w:rFonts w:ascii="Times New Roman" w:eastAsia="Times New Roman" w:hAnsi="Times New Roman" w:cs="Times New Roman"/>
          <w:color w:val="000000"/>
          <w:sz w:val="28"/>
          <w:szCs w:val="28"/>
        </w:rPr>
        <w:t>Little Elm</w:t>
      </w:r>
      <w:r>
        <w:rPr>
          <w:rFonts w:ascii="Times New Roman" w:eastAsia="Times New Roman" w:hAnsi="Times New Roman" w:cs="Times New Roman"/>
          <w:color w:val="000000"/>
          <w:sz w:val="28"/>
          <w:szCs w:val="28"/>
        </w:rPr>
        <w:t xml:space="preserve">, Texas, </w:t>
      </w:r>
      <w:r w:rsidRPr="00294811">
        <w:rPr>
          <w:rFonts w:ascii="Times New Roman" w:eastAsia="Times New Roman" w:hAnsi="Times New Roman" w:cs="Times New Roman"/>
          <w:color w:val="000000"/>
          <w:sz w:val="28"/>
          <w:szCs w:val="28"/>
        </w:rPr>
        <w:t>75068</w:t>
      </w:r>
      <w:bookmarkEnd w:id="1"/>
    </w:p>
    <w:p w14:paraId="00000006" w14:textId="5D2034A9" w:rsidR="00E91376" w:rsidRDefault="00294811" w:rsidP="00294811">
      <w:pPr>
        <w:pStyle w:val="Heading2"/>
        <w:jc w:val="center"/>
        <w:rPr>
          <w:rFonts w:ascii="Times New Roman" w:eastAsia="Times New Roman" w:hAnsi="Times New Roman" w:cs="Times New Roman"/>
          <w:color w:val="000000"/>
        </w:rPr>
      </w:pPr>
      <w:bookmarkStart w:id="2" w:name="_Toc75699112"/>
      <w:r w:rsidRPr="00294811">
        <w:rPr>
          <w:rFonts w:ascii="Times New Roman" w:eastAsia="Times New Roman" w:hAnsi="Times New Roman" w:cs="Times New Roman"/>
          <w:color w:val="000000"/>
        </w:rPr>
        <w:t>940-440-2923</w:t>
      </w:r>
      <w:bookmarkEnd w:id="2"/>
    </w:p>
    <w:p w14:paraId="3791241E" w14:textId="39DA2A1F" w:rsidR="0046476F" w:rsidRPr="0046476F" w:rsidRDefault="007C2583" w:rsidP="0046476F">
      <w:pPr>
        <w:jc w:val="center"/>
        <w:rPr>
          <w:rFonts w:asciiTheme="majorHAnsi" w:hAnsiTheme="majorHAnsi"/>
          <w:b/>
          <w:bCs/>
        </w:rPr>
      </w:pPr>
      <w:hyperlink r:id="rId10" w:history="1">
        <w:r w:rsidR="0046476F" w:rsidRPr="0046476F">
          <w:rPr>
            <w:rStyle w:val="Hyperlink"/>
            <w:rFonts w:asciiTheme="majorHAnsi" w:hAnsiTheme="majorHAnsi" w:cs="Arial"/>
            <w:b/>
            <w:bCs/>
            <w:color w:val="auto"/>
            <w:shd w:val="clear" w:color="auto" w:fill="FFFFFF"/>
          </w:rPr>
          <w:t>www.alliswellhca.com</w:t>
        </w:r>
      </w:hyperlink>
    </w:p>
    <w:p w14:paraId="087910FA" w14:textId="55A7588F" w:rsidR="0046476F" w:rsidRPr="0046476F" w:rsidRDefault="007C2583" w:rsidP="0046476F">
      <w:pPr>
        <w:jc w:val="center"/>
        <w:rPr>
          <w:rFonts w:asciiTheme="majorHAnsi" w:hAnsiTheme="majorHAnsi"/>
          <w:b/>
          <w:bCs/>
        </w:rPr>
      </w:pPr>
      <w:hyperlink r:id="rId11" w:tgtFrame="_blank" w:history="1">
        <w:r w:rsidR="0046476F" w:rsidRPr="0046476F">
          <w:rPr>
            <w:rStyle w:val="Hyperlink"/>
            <w:rFonts w:asciiTheme="majorHAnsi" w:hAnsiTheme="majorHAnsi" w:cs="Arial"/>
            <w:b/>
            <w:bCs/>
            <w:color w:val="auto"/>
            <w:shd w:val="clear" w:color="auto" w:fill="FFFFFF"/>
          </w:rPr>
          <w:t>info@alliswellhca.com</w:t>
        </w:r>
      </w:hyperlink>
    </w:p>
    <w:p w14:paraId="16D6E7D9" w14:textId="4D8923C2" w:rsidR="00294811" w:rsidRDefault="00294811" w:rsidP="00294811"/>
    <w:p w14:paraId="212D9E99" w14:textId="6E2A143E" w:rsidR="00294811" w:rsidRDefault="00294811" w:rsidP="00294811"/>
    <w:p w14:paraId="5F57855C" w14:textId="3BA3F78F" w:rsidR="00294811" w:rsidRDefault="00294811" w:rsidP="00294811"/>
    <w:p w14:paraId="1C5CFA53" w14:textId="35FBFFAB" w:rsidR="00294811" w:rsidRDefault="00294811" w:rsidP="00294811"/>
    <w:p w14:paraId="1F8C21D5" w14:textId="5DFAB2A2" w:rsidR="00294811" w:rsidRDefault="00294811" w:rsidP="00294811"/>
    <w:p w14:paraId="75A3CAEA" w14:textId="27AC5996" w:rsidR="00294811" w:rsidRDefault="00294811" w:rsidP="00294811"/>
    <w:p w14:paraId="19F59C99" w14:textId="7E854988" w:rsidR="00294811" w:rsidRDefault="00294811" w:rsidP="00294811"/>
    <w:p w14:paraId="5A62F033" w14:textId="20A5AFDE" w:rsidR="00294811" w:rsidRDefault="00294811" w:rsidP="00294811"/>
    <w:p w14:paraId="0F589B3D" w14:textId="5548207E" w:rsidR="00294811" w:rsidRDefault="00294811" w:rsidP="00294811"/>
    <w:p w14:paraId="4B13577E" w14:textId="40104ED2" w:rsidR="00294811" w:rsidRDefault="00294811" w:rsidP="00294811"/>
    <w:p w14:paraId="4CACA428" w14:textId="16227284" w:rsidR="00294811" w:rsidRDefault="00294811" w:rsidP="00294811"/>
    <w:p w14:paraId="428FFF94" w14:textId="294CB180" w:rsidR="00294811" w:rsidRDefault="00294811" w:rsidP="00294811"/>
    <w:p w14:paraId="00000007" w14:textId="0725156D" w:rsidR="00E91376" w:rsidRDefault="00495A4A" w:rsidP="00294811">
      <w:pPr>
        <w:pStyle w:val="NoSpacing"/>
      </w:pPr>
      <w:r>
        <w:t>Catalog Volume I</w:t>
      </w:r>
      <w:r w:rsidR="00194CBF">
        <w:t>I</w:t>
      </w:r>
      <w:r w:rsidR="00294811">
        <w:tab/>
      </w:r>
      <w:r w:rsidR="00294811">
        <w:tab/>
      </w:r>
      <w:r w:rsidR="00294811">
        <w:tab/>
      </w:r>
      <w:r w:rsidR="00294811">
        <w:tab/>
      </w:r>
      <w:r w:rsidR="00294811">
        <w:tab/>
      </w:r>
      <w:r w:rsidR="00294811">
        <w:tab/>
        <w:t xml:space="preserve">Published </w:t>
      </w:r>
      <w:r w:rsidR="00194CBF">
        <w:t>January</w:t>
      </w:r>
      <w:r w:rsidR="00294811">
        <w:t xml:space="preserve"> </w:t>
      </w:r>
      <w:r w:rsidR="00FE6CE9">
        <w:t>12</w:t>
      </w:r>
      <w:r w:rsidR="00294811">
        <w:t>, 202</w:t>
      </w:r>
      <w:r w:rsidR="00194CBF">
        <w:t>2</w:t>
      </w:r>
    </w:p>
    <w:p w14:paraId="4D0D0970" w14:textId="0D1EAF3D" w:rsidR="00294811" w:rsidRDefault="00495A4A" w:rsidP="00294811">
      <w:pPr>
        <w:pStyle w:val="NoSpacing"/>
        <w:sectPr w:rsidR="00294811" w:rsidSect="002D75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r>
        <w:t>School Year 2021-</w:t>
      </w:r>
      <w:r w:rsidR="00294811">
        <w:t>2022</w:t>
      </w:r>
      <w:r w:rsidR="00294811" w:rsidRPr="00294811">
        <w:t xml:space="preserve"> </w:t>
      </w:r>
      <w:r w:rsidR="00294811">
        <w:tab/>
      </w:r>
      <w:r w:rsidR="00294811">
        <w:tab/>
        <w:t xml:space="preserve">                                    Effective </w:t>
      </w:r>
      <w:r w:rsidR="000C5C60">
        <w:t>February</w:t>
      </w:r>
      <w:r w:rsidR="00294811">
        <w:t xml:space="preserve"> 1, 2021</w:t>
      </w:r>
    </w:p>
    <w:sdt>
      <w:sdtPr>
        <w:rPr>
          <w:rFonts w:ascii="Times New Roman" w:eastAsia="Times New Roman" w:hAnsi="Times New Roman" w:cs="Times New Roman"/>
          <w:color w:val="auto"/>
          <w:sz w:val="24"/>
          <w:szCs w:val="24"/>
        </w:rPr>
        <w:id w:val="1523522117"/>
        <w:docPartObj>
          <w:docPartGallery w:val="Table of Contents"/>
          <w:docPartUnique/>
        </w:docPartObj>
      </w:sdtPr>
      <w:sdtEndPr>
        <w:rPr>
          <w:b/>
          <w:bCs/>
          <w:noProof/>
        </w:rPr>
      </w:sdtEndPr>
      <w:sdtContent>
        <w:p w14:paraId="4F4228CB" w14:textId="763CB01A" w:rsidR="0048668C" w:rsidRPr="00A02041" w:rsidRDefault="0048668C" w:rsidP="00A02041">
          <w:pPr>
            <w:pStyle w:val="TOCHeading"/>
            <w:jc w:val="center"/>
            <w:rPr>
              <w:color w:val="auto"/>
            </w:rPr>
          </w:pPr>
          <w:r w:rsidRPr="00A02041">
            <w:rPr>
              <w:color w:val="auto"/>
            </w:rPr>
            <w:t>Contents</w:t>
          </w:r>
        </w:p>
        <w:p w14:paraId="2D3353E1" w14:textId="06B416AD" w:rsidR="0048668C" w:rsidRDefault="0048668C" w:rsidP="0048668C">
          <w:pPr>
            <w:pStyle w:val="TOC2"/>
            <w:tabs>
              <w:tab w:val="right" w:leader="dot" w:pos="9350"/>
            </w:tabs>
            <w:rPr>
              <w:noProof/>
            </w:rPr>
          </w:pPr>
          <w:r>
            <w:fldChar w:fldCharType="begin"/>
          </w:r>
          <w:r>
            <w:instrText xml:space="preserve"> TOC \o "1-3" \h \z \u </w:instrText>
          </w:r>
          <w:r>
            <w:fldChar w:fldCharType="separate"/>
          </w:r>
        </w:p>
        <w:p w14:paraId="2525A04D" w14:textId="2444848D" w:rsidR="0048668C" w:rsidRDefault="000B0A99">
          <w:pPr>
            <w:pStyle w:val="TOC1"/>
            <w:tabs>
              <w:tab w:val="right" w:leader="dot" w:pos="9350"/>
            </w:tabs>
            <w:rPr>
              <w:noProof/>
            </w:rPr>
          </w:pPr>
          <w:hyperlink w:anchor="_Toc75699114" w:history="1">
            <w:r w:rsidR="0048668C" w:rsidRPr="009F7508">
              <w:rPr>
                <w:rStyle w:val="Hyperlink"/>
                <w:noProof/>
              </w:rPr>
              <w:t>HISTORY</w:t>
            </w:r>
            <w:r w:rsidR="0048668C">
              <w:rPr>
                <w:noProof/>
                <w:webHidden/>
              </w:rPr>
              <w:tab/>
            </w:r>
            <w:r w:rsidR="0048668C">
              <w:rPr>
                <w:noProof/>
                <w:webHidden/>
              </w:rPr>
              <w:fldChar w:fldCharType="begin"/>
            </w:r>
            <w:r w:rsidR="0048668C">
              <w:rPr>
                <w:noProof/>
                <w:webHidden/>
              </w:rPr>
              <w:instrText xml:space="preserve"> PAGEREF _Toc75699114 \h </w:instrText>
            </w:r>
            <w:r w:rsidR="0048668C">
              <w:rPr>
                <w:noProof/>
                <w:webHidden/>
              </w:rPr>
            </w:r>
            <w:r w:rsidR="0048668C">
              <w:rPr>
                <w:noProof/>
                <w:webHidden/>
              </w:rPr>
              <w:fldChar w:fldCharType="separate"/>
            </w:r>
            <w:r w:rsidR="00D042F2">
              <w:rPr>
                <w:noProof/>
                <w:webHidden/>
              </w:rPr>
              <w:t>4</w:t>
            </w:r>
            <w:r w:rsidR="0048668C">
              <w:rPr>
                <w:noProof/>
                <w:webHidden/>
              </w:rPr>
              <w:fldChar w:fldCharType="end"/>
            </w:r>
          </w:hyperlink>
        </w:p>
        <w:p w14:paraId="2F838157" w14:textId="7466A5E3" w:rsidR="0048668C" w:rsidRDefault="000B0A99">
          <w:pPr>
            <w:pStyle w:val="TOC1"/>
            <w:tabs>
              <w:tab w:val="right" w:leader="dot" w:pos="9350"/>
            </w:tabs>
            <w:rPr>
              <w:noProof/>
            </w:rPr>
          </w:pPr>
          <w:hyperlink w:anchor="_Toc75699115" w:history="1">
            <w:r w:rsidR="0048668C" w:rsidRPr="009F7508">
              <w:rPr>
                <w:rStyle w:val="Hyperlink"/>
                <w:noProof/>
              </w:rPr>
              <w:t>O</w:t>
            </w:r>
            <w:r w:rsidR="0048668C">
              <w:rPr>
                <w:rStyle w:val="Hyperlink"/>
                <w:noProof/>
              </w:rPr>
              <w:t>UR MISSION</w:t>
            </w:r>
            <w:r w:rsidR="0048668C">
              <w:rPr>
                <w:noProof/>
                <w:webHidden/>
              </w:rPr>
              <w:tab/>
            </w:r>
            <w:r w:rsidR="0048668C">
              <w:rPr>
                <w:noProof/>
                <w:webHidden/>
              </w:rPr>
              <w:fldChar w:fldCharType="begin"/>
            </w:r>
            <w:r w:rsidR="0048668C">
              <w:rPr>
                <w:noProof/>
                <w:webHidden/>
              </w:rPr>
              <w:instrText xml:space="preserve"> PAGEREF _Toc75699115 \h </w:instrText>
            </w:r>
            <w:r w:rsidR="0048668C">
              <w:rPr>
                <w:noProof/>
                <w:webHidden/>
              </w:rPr>
            </w:r>
            <w:r w:rsidR="0048668C">
              <w:rPr>
                <w:noProof/>
                <w:webHidden/>
              </w:rPr>
              <w:fldChar w:fldCharType="separate"/>
            </w:r>
            <w:r w:rsidR="00D042F2">
              <w:rPr>
                <w:noProof/>
                <w:webHidden/>
              </w:rPr>
              <w:t>4</w:t>
            </w:r>
            <w:r w:rsidR="0048668C">
              <w:rPr>
                <w:noProof/>
                <w:webHidden/>
              </w:rPr>
              <w:fldChar w:fldCharType="end"/>
            </w:r>
          </w:hyperlink>
        </w:p>
        <w:p w14:paraId="6305B880" w14:textId="3BAEC4B7" w:rsidR="0048668C" w:rsidRDefault="000B0A99">
          <w:pPr>
            <w:pStyle w:val="TOC1"/>
            <w:tabs>
              <w:tab w:val="right" w:leader="dot" w:pos="9350"/>
            </w:tabs>
            <w:rPr>
              <w:noProof/>
            </w:rPr>
          </w:pPr>
          <w:hyperlink w:anchor="_Toc75699116" w:history="1">
            <w:r w:rsidR="0048668C">
              <w:rPr>
                <w:rStyle w:val="Hyperlink"/>
                <w:noProof/>
              </w:rPr>
              <w:t>OUR VISION</w:t>
            </w:r>
            <w:r w:rsidR="0048668C">
              <w:rPr>
                <w:noProof/>
                <w:webHidden/>
              </w:rPr>
              <w:tab/>
            </w:r>
            <w:r w:rsidR="0048668C">
              <w:rPr>
                <w:noProof/>
                <w:webHidden/>
              </w:rPr>
              <w:fldChar w:fldCharType="begin"/>
            </w:r>
            <w:r w:rsidR="0048668C">
              <w:rPr>
                <w:noProof/>
                <w:webHidden/>
              </w:rPr>
              <w:instrText xml:space="preserve"> PAGEREF _Toc75699116 \h </w:instrText>
            </w:r>
            <w:r w:rsidR="0048668C">
              <w:rPr>
                <w:noProof/>
                <w:webHidden/>
              </w:rPr>
            </w:r>
            <w:r w:rsidR="0048668C">
              <w:rPr>
                <w:noProof/>
                <w:webHidden/>
              </w:rPr>
              <w:fldChar w:fldCharType="separate"/>
            </w:r>
            <w:r w:rsidR="00D042F2">
              <w:rPr>
                <w:noProof/>
                <w:webHidden/>
              </w:rPr>
              <w:t>4</w:t>
            </w:r>
            <w:r w:rsidR="0048668C">
              <w:rPr>
                <w:noProof/>
                <w:webHidden/>
              </w:rPr>
              <w:fldChar w:fldCharType="end"/>
            </w:r>
          </w:hyperlink>
        </w:p>
        <w:p w14:paraId="6D83F4CB" w14:textId="1201CDDA" w:rsidR="0048668C" w:rsidRDefault="000B0A99">
          <w:pPr>
            <w:pStyle w:val="TOC1"/>
            <w:tabs>
              <w:tab w:val="right" w:leader="dot" w:pos="9350"/>
            </w:tabs>
            <w:rPr>
              <w:noProof/>
            </w:rPr>
          </w:pPr>
          <w:hyperlink w:anchor="_Toc75699117" w:history="1">
            <w:r w:rsidR="0048668C" w:rsidRPr="009F7508">
              <w:rPr>
                <w:rStyle w:val="Hyperlink"/>
                <w:noProof/>
                <w:shd w:val="clear" w:color="auto" w:fill="FFFFFF"/>
              </w:rPr>
              <w:t>O</w:t>
            </w:r>
            <w:r w:rsidR="0048668C">
              <w:rPr>
                <w:rStyle w:val="Hyperlink"/>
                <w:noProof/>
                <w:shd w:val="clear" w:color="auto" w:fill="FFFFFF"/>
              </w:rPr>
              <w:t>WNER BIO</w:t>
            </w:r>
            <w:r w:rsidR="0048668C">
              <w:rPr>
                <w:noProof/>
                <w:webHidden/>
              </w:rPr>
              <w:tab/>
            </w:r>
            <w:r w:rsidR="0048668C">
              <w:rPr>
                <w:noProof/>
                <w:webHidden/>
              </w:rPr>
              <w:fldChar w:fldCharType="begin"/>
            </w:r>
            <w:r w:rsidR="0048668C">
              <w:rPr>
                <w:noProof/>
                <w:webHidden/>
              </w:rPr>
              <w:instrText xml:space="preserve"> PAGEREF _Toc75699117 \h </w:instrText>
            </w:r>
            <w:r w:rsidR="0048668C">
              <w:rPr>
                <w:noProof/>
                <w:webHidden/>
              </w:rPr>
            </w:r>
            <w:r w:rsidR="0048668C">
              <w:rPr>
                <w:noProof/>
                <w:webHidden/>
              </w:rPr>
              <w:fldChar w:fldCharType="separate"/>
            </w:r>
            <w:r w:rsidR="00D042F2">
              <w:rPr>
                <w:noProof/>
                <w:webHidden/>
              </w:rPr>
              <w:t>5</w:t>
            </w:r>
            <w:r w:rsidR="0048668C">
              <w:rPr>
                <w:noProof/>
                <w:webHidden/>
              </w:rPr>
              <w:fldChar w:fldCharType="end"/>
            </w:r>
          </w:hyperlink>
        </w:p>
        <w:p w14:paraId="7A52F7F8" w14:textId="2321BE98" w:rsidR="0048668C" w:rsidRDefault="000B0A99">
          <w:pPr>
            <w:pStyle w:val="TOC1"/>
            <w:tabs>
              <w:tab w:val="right" w:leader="dot" w:pos="9350"/>
            </w:tabs>
            <w:rPr>
              <w:noProof/>
            </w:rPr>
          </w:pPr>
          <w:hyperlink w:anchor="_Toc75699118" w:history="1">
            <w:r w:rsidR="0048668C" w:rsidRPr="009F7508">
              <w:rPr>
                <w:rStyle w:val="Hyperlink"/>
                <w:noProof/>
              </w:rPr>
              <w:t>ACCREDITATION AND APPROVALS</w:t>
            </w:r>
            <w:r w:rsidR="0048668C">
              <w:rPr>
                <w:noProof/>
                <w:webHidden/>
              </w:rPr>
              <w:tab/>
            </w:r>
            <w:r w:rsidR="0048668C">
              <w:rPr>
                <w:noProof/>
                <w:webHidden/>
              </w:rPr>
              <w:fldChar w:fldCharType="begin"/>
            </w:r>
            <w:r w:rsidR="0048668C">
              <w:rPr>
                <w:noProof/>
                <w:webHidden/>
              </w:rPr>
              <w:instrText xml:space="preserve"> PAGEREF _Toc75699118 \h </w:instrText>
            </w:r>
            <w:r w:rsidR="0048668C">
              <w:rPr>
                <w:noProof/>
                <w:webHidden/>
              </w:rPr>
            </w:r>
            <w:r w:rsidR="0048668C">
              <w:rPr>
                <w:noProof/>
                <w:webHidden/>
              </w:rPr>
              <w:fldChar w:fldCharType="separate"/>
            </w:r>
            <w:r w:rsidR="00D042F2">
              <w:rPr>
                <w:noProof/>
                <w:webHidden/>
              </w:rPr>
              <w:t>5</w:t>
            </w:r>
            <w:r w:rsidR="0048668C">
              <w:rPr>
                <w:noProof/>
                <w:webHidden/>
              </w:rPr>
              <w:fldChar w:fldCharType="end"/>
            </w:r>
          </w:hyperlink>
        </w:p>
        <w:p w14:paraId="76706C38" w14:textId="0123A234" w:rsidR="0048668C" w:rsidRDefault="000B0A99">
          <w:pPr>
            <w:pStyle w:val="TOC1"/>
            <w:tabs>
              <w:tab w:val="right" w:leader="dot" w:pos="9350"/>
            </w:tabs>
            <w:rPr>
              <w:noProof/>
            </w:rPr>
          </w:pPr>
          <w:hyperlink w:anchor="_Toc75699121" w:history="1">
            <w:r w:rsidR="0048668C" w:rsidRPr="009F7508">
              <w:rPr>
                <w:rStyle w:val="Hyperlink"/>
                <w:noProof/>
              </w:rPr>
              <w:t>DESCRIPTION OF AVAILABLE SPACE, FACILITIES AND EQUIPMENT</w:t>
            </w:r>
            <w:r w:rsidR="0048668C">
              <w:rPr>
                <w:noProof/>
                <w:webHidden/>
              </w:rPr>
              <w:tab/>
            </w:r>
            <w:r w:rsidR="0048668C">
              <w:rPr>
                <w:noProof/>
                <w:webHidden/>
              </w:rPr>
              <w:fldChar w:fldCharType="begin"/>
            </w:r>
            <w:r w:rsidR="0048668C">
              <w:rPr>
                <w:noProof/>
                <w:webHidden/>
              </w:rPr>
              <w:instrText xml:space="preserve"> PAGEREF _Toc75699121 \h </w:instrText>
            </w:r>
            <w:r w:rsidR="0048668C">
              <w:rPr>
                <w:noProof/>
                <w:webHidden/>
              </w:rPr>
            </w:r>
            <w:r w:rsidR="0048668C">
              <w:rPr>
                <w:noProof/>
                <w:webHidden/>
              </w:rPr>
              <w:fldChar w:fldCharType="separate"/>
            </w:r>
            <w:r w:rsidR="00D042F2">
              <w:rPr>
                <w:noProof/>
                <w:webHidden/>
              </w:rPr>
              <w:t>5</w:t>
            </w:r>
            <w:r w:rsidR="0048668C">
              <w:rPr>
                <w:noProof/>
                <w:webHidden/>
              </w:rPr>
              <w:fldChar w:fldCharType="end"/>
            </w:r>
          </w:hyperlink>
        </w:p>
        <w:p w14:paraId="51F49D1A" w14:textId="0E0B7D5E" w:rsidR="0048668C" w:rsidRDefault="000B0A99">
          <w:pPr>
            <w:pStyle w:val="TOC1"/>
            <w:tabs>
              <w:tab w:val="right" w:leader="dot" w:pos="9350"/>
            </w:tabs>
            <w:rPr>
              <w:noProof/>
            </w:rPr>
          </w:pPr>
          <w:hyperlink w:anchor="_Toc75699122" w:history="1">
            <w:r w:rsidR="0048668C" w:rsidRPr="009F7508">
              <w:rPr>
                <w:rStyle w:val="Hyperlink"/>
                <w:noProof/>
              </w:rPr>
              <w:t>BOARD OF TRUSTEES</w:t>
            </w:r>
            <w:r w:rsidR="0048668C">
              <w:rPr>
                <w:noProof/>
                <w:webHidden/>
              </w:rPr>
              <w:tab/>
            </w:r>
            <w:r w:rsidR="0048668C">
              <w:rPr>
                <w:noProof/>
                <w:webHidden/>
              </w:rPr>
              <w:fldChar w:fldCharType="begin"/>
            </w:r>
            <w:r w:rsidR="0048668C">
              <w:rPr>
                <w:noProof/>
                <w:webHidden/>
              </w:rPr>
              <w:instrText xml:space="preserve"> PAGEREF _Toc75699122 \h </w:instrText>
            </w:r>
            <w:r w:rsidR="0048668C">
              <w:rPr>
                <w:noProof/>
                <w:webHidden/>
              </w:rPr>
            </w:r>
            <w:r w:rsidR="0048668C">
              <w:rPr>
                <w:noProof/>
                <w:webHidden/>
              </w:rPr>
              <w:fldChar w:fldCharType="separate"/>
            </w:r>
            <w:r w:rsidR="00D042F2">
              <w:rPr>
                <w:noProof/>
                <w:webHidden/>
              </w:rPr>
              <w:t>6</w:t>
            </w:r>
            <w:r w:rsidR="0048668C">
              <w:rPr>
                <w:noProof/>
                <w:webHidden/>
              </w:rPr>
              <w:fldChar w:fldCharType="end"/>
            </w:r>
          </w:hyperlink>
        </w:p>
        <w:p w14:paraId="303BBE18" w14:textId="346E2581" w:rsidR="0048668C" w:rsidRDefault="000B0A99">
          <w:pPr>
            <w:pStyle w:val="TOC1"/>
            <w:tabs>
              <w:tab w:val="right" w:leader="dot" w:pos="9350"/>
            </w:tabs>
            <w:rPr>
              <w:noProof/>
            </w:rPr>
          </w:pPr>
          <w:hyperlink w:anchor="_Toc75699123" w:history="1">
            <w:r w:rsidR="0048668C" w:rsidRPr="009F7508">
              <w:rPr>
                <w:rStyle w:val="Hyperlink"/>
                <w:noProof/>
              </w:rPr>
              <w:t>ADMINISTRATION</w:t>
            </w:r>
            <w:r w:rsidR="0048668C">
              <w:rPr>
                <w:noProof/>
                <w:webHidden/>
              </w:rPr>
              <w:tab/>
            </w:r>
            <w:r w:rsidR="0048668C">
              <w:rPr>
                <w:noProof/>
                <w:webHidden/>
              </w:rPr>
              <w:fldChar w:fldCharType="begin"/>
            </w:r>
            <w:r w:rsidR="0048668C">
              <w:rPr>
                <w:noProof/>
                <w:webHidden/>
              </w:rPr>
              <w:instrText xml:space="preserve"> PAGEREF _Toc75699123 \h </w:instrText>
            </w:r>
            <w:r w:rsidR="0048668C">
              <w:rPr>
                <w:noProof/>
                <w:webHidden/>
              </w:rPr>
            </w:r>
            <w:r w:rsidR="0048668C">
              <w:rPr>
                <w:noProof/>
                <w:webHidden/>
              </w:rPr>
              <w:fldChar w:fldCharType="separate"/>
            </w:r>
            <w:r w:rsidR="00D042F2">
              <w:rPr>
                <w:noProof/>
                <w:webHidden/>
              </w:rPr>
              <w:t>6</w:t>
            </w:r>
            <w:r w:rsidR="0048668C">
              <w:rPr>
                <w:noProof/>
                <w:webHidden/>
              </w:rPr>
              <w:fldChar w:fldCharType="end"/>
            </w:r>
          </w:hyperlink>
        </w:p>
        <w:p w14:paraId="7EF87BC7" w14:textId="5053B246" w:rsidR="0048668C" w:rsidRDefault="000B0A99">
          <w:pPr>
            <w:pStyle w:val="TOC1"/>
            <w:tabs>
              <w:tab w:val="right" w:leader="dot" w:pos="9350"/>
            </w:tabs>
            <w:rPr>
              <w:noProof/>
            </w:rPr>
          </w:pPr>
          <w:hyperlink w:anchor="_Toc75699124" w:history="1">
            <w:r w:rsidR="0048668C" w:rsidRPr="009F7508">
              <w:rPr>
                <w:rStyle w:val="Hyperlink"/>
                <w:noProof/>
              </w:rPr>
              <w:t>FACULTY AND INSTRUCTORS</w:t>
            </w:r>
            <w:r w:rsidR="0048668C">
              <w:rPr>
                <w:noProof/>
                <w:webHidden/>
              </w:rPr>
              <w:tab/>
            </w:r>
            <w:r w:rsidR="0048668C">
              <w:rPr>
                <w:noProof/>
                <w:webHidden/>
              </w:rPr>
              <w:fldChar w:fldCharType="begin"/>
            </w:r>
            <w:r w:rsidR="0048668C">
              <w:rPr>
                <w:noProof/>
                <w:webHidden/>
              </w:rPr>
              <w:instrText xml:space="preserve"> PAGEREF _Toc75699124 \h </w:instrText>
            </w:r>
            <w:r w:rsidR="0048668C">
              <w:rPr>
                <w:noProof/>
                <w:webHidden/>
              </w:rPr>
            </w:r>
            <w:r w:rsidR="0048668C">
              <w:rPr>
                <w:noProof/>
                <w:webHidden/>
              </w:rPr>
              <w:fldChar w:fldCharType="separate"/>
            </w:r>
            <w:r w:rsidR="00D042F2">
              <w:rPr>
                <w:noProof/>
                <w:webHidden/>
              </w:rPr>
              <w:t>6</w:t>
            </w:r>
            <w:r w:rsidR="0048668C">
              <w:rPr>
                <w:noProof/>
                <w:webHidden/>
              </w:rPr>
              <w:fldChar w:fldCharType="end"/>
            </w:r>
          </w:hyperlink>
        </w:p>
        <w:p w14:paraId="1DB17210" w14:textId="13FE4CCF" w:rsidR="0048668C" w:rsidRDefault="000B0A99">
          <w:pPr>
            <w:pStyle w:val="TOC1"/>
            <w:tabs>
              <w:tab w:val="right" w:leader="dot" w:pos="9350"/>
            </w:tabs>
            <w:rPr>
              <w:noProof/>
            </w:rPr>
          </w:pPr>
          <w:hyperlink w:anchor="_Toc75699125" w:history="1">
            <w:r w:rsidR="0048668C" w:rsidRPr="009F7508">
              <w:rPr>
                <w:rStyle w:val="Hyperlink"/>
                <w:noProof/>
              </w:rPr>
              <w:t>FEES, TUITIONS AND/OR SPECIAL CHARGES</w:t>
            </w:r>
            <w:r w:rsidR="0048668C">
              <w:rPr>
                <w:noProof/>
                <w:webHidden/>
              </w:rPr>
              <w:tab/>
            </w:r>
            <w:r w:rsidR="0048668C">
              <w:rPr>
                <w:noProof/>
                <w:webHidden/>
              </w:rPr>
              <w:fldChar w:fldCharType="begin"/>
            </w:r>
            <w:r w:rsidR="0048668C">
              <w:rPr>
                <w:noProof/>
                <w:webHidden/>
              </w:rPr>
              <w:instrText xml:space="preserve"> PAGEREF _Toc75699125 \h </w:instrText>
            </w:r>
            <w:r w:rsidR="0048668C">
              <w:rPr>
                <w:noProof/>
                <w:webHidden/>
              </w:rPr>
            </w:r>
            <w:r w:rsidR="0048668C">
              <w:rPr>
                <w:noProof/>
                <w:webHidden/>
              </w:rPr>
              <w:fldChar w:fldCharType="separate"/>
            </w:r>
            <w:r w:rsidR="00D042F2">
              <w:rPr>
                <w:noProof/>
                <w:webHidden/>
              </w:rPr>
              <w:t>6</w:t>
            </w:r>
            <w:r w:rsidR="0048668C">
              <w:rPr>
                <w:noProof/>
                <w:webHidden/>
              </w:rPr>
              <w:fldChar w:fldCharType="end"/>
            </w:r>
          </w:hyperlink>
        </w:p>
        <w:p w14:paraId="4E982292" w14:textId="1CD91A1E" w:rsidR="0048668C" w:rsidRDefault="000B0A99">
          <w:pPr>
            <w:pStyle w:val="TOC1"/>
            <w:tabs>
              <w:tab w:val="right" w:leader="dot" w:pos="9350"/>
            </w:tabs>
            <w:rPr>
              <w:noProof/>
            </w:rPr>
          </w:pPr>
          <w:hyperlink w:anchor="_Toc75699129" w:history="1">
            <w:r w:rsidR="0048668C" w:rsidRPr="009F7508">
              <w:rPr>
                <w:rStyle w:val="Hyperlink"/>
                <w:noProof/>
              </w:rPr>
              <w:t>HOLIDAYS/ANNUAL SCHOOL BREAKS TO BE OBSERVED</w:t>
            </w:r>
            <w:r w:rsidR="0048668C">
              <w:rPr>
                <w:noProof/>
                <w:webHidden/>
              </w:rPr>
              <w:tab/>
            </w:r>
            <w:r w:rsidR="0048668C">
              <w:rPr>
                <w:noProof/>
                <w:webHidden/>
              </w:rPr>
              <w:fldChar w:fldCharType="begin"/>
            </w:r>
            <w:r w:rsidR="0048668C">
              <w:rPr>
                <w:noProof/>
                <w:webHidden/>
              </w:rPr>
              <w:instrText xml:space="preserve"> PAGEREF _Toc75699129 \h </w:instrText>
            </w:r>
            <w:r w:rsidR="0048668C">
              <w:rPr>
                <w:noProof/>
                <w:webHidden/>
              </w:rPr>
            </w:r>
            <w:r w:rsidR="0048668C">
              <w:rPr>
                <w:noProof/>
                <w:webHidden/>
              </w:rPr>
              <w:fldChar w:fldCharType="separate"/>
            </w:r>
            <w:r w:rsidR="00D042F2">
              <w:rPr>
                <w:noProof/>
                <w:webHidden/>
              </w:rPr>
              <w:t>10</w:t>
            </w:r>
            <w:r w:rsidR="0048668C">
              <w:rPr>
                <w:noProof/>
                <w:webHidden/>
              </w:rPr>
              <w:fldChar w:fldCharType="end"/>
            </w:r>
          </w:hyperlink>
        </w:p>
        <w:p w14:paraId="3D731C39" w14:textId="52766828" w:rsidR="0048668C" w:rsidRDefault="000B0A99">
          <w:pPr>
            <w:pStyle w:val="TOC1"/>
            <w:tabs>
              <w:tab w:val="right" w:leader="dot" w:pos="9350"/>
            </w:tabs>
            <w:rPr>
              <w:noProof/>
            </w:rPr>
          </w:pPr>
          <w:hyperlink w:anchor="_Toc75699130" w:history="1">
            <w:r w:rsidR="0048668C" w:rsidRPr="009F7508">
              <w:rPr>
                <w:rStyle w:val="Hyperlink"/>
                <w:noProof/>
              </w:rPr>
              <w:t>ENROLLMENT PERIODS</w:t>
            </w:r>
            <w:r w:rsidR="0048668C">
              <w:rPr>
                <w:noProof/>
                <w:webHidden/>
              </w:rPr>
              <w:tab/>
            </w:r>
            <w:r w:rsidR="0048668C">
              <w:rPr>
                <w:noProof/>
                <w:webHidden/>
              </w:rPr>
              <w:fldChar w:fldCharType="begin"/>
            </w:r>
            <w:r w:rsidR="0048668C">
              <w:rPr>
                <w:noProof/>
                <w:webHidden/>
              </w:rPr>
              <w:instrText xml:space="preserve"> PAGEREF _Toc75699130 \h </w:instrText>
            </w:r>
            <w:r w:rsidR="0048668C">
              <w:rPr>
                <w:noProof/>
                <w:webHidden/>
              </w:rPr>
            </w:r>
            <w:r w:rsidR="0048668C">
              <w:rPr>
                <w:noProof/>
                <w:webHidden/>
              </w:rPr>
              <w:fldChar w:fldCharType="separate"/>
            </w:r>
            <w:r w:rsidR="00D042F2">
              <w:rPr>
                <w:noProof/>
                <w:webHidden/>
              </w:rPr>
              <w:t>10</w:t>
            </w:r>
            <w:r w:rsidR="0048668C">
              <w:rPr>
                <w:noProof/>
                <w:webHidden/>
              </w:rPr>
              <w:fldChar w:fldCharType="end"/>
            </w:r>
          </w:hyperlink>
        </w:p>
        <w:p w14:paraId="040E80BD" w14:textId="02976216" w:rsidR="0048668C" w:rsidRDefault="000B0A99">
          <w:pPr>
            <w:pStyle w:val="TOC1"/>
            <w:tabs>
              <w:tab w:val="right" w:leader="dot" w:pos="9350"/>
            </w:tabs>
            <w:rPr>
              <w:noProof/>
            </w:rPr>
          </w:pPr>
          <w:hyperlink w:anchor="_Toc75699131" w:history="1">
            <w:r w:rsidR="0048668C" w:rsidRPr="009F7508">
              <w:rPr>
                <w:rStyle w:val="Hyperlink"/>
                <w:noProof/>
              </w:rPr>
              <w:t>BEGINNING AND ENDING DATES OF TERMS</w:t>
            </w:r>
            <w:r w:rsidR="0048668C">
              <w:rPr>
                <w:noProof/>
                <w:webHidden/>
              </w:rPr>
              <w:tab/>
            </w:r>
            <w:r w:rsidR="0048668C">
              <w:rPr>
                <w:noProof/>
                <w:webHidden/>
              </w:rPr>
              <w:fldChar w:fldCharType="begin"/>
            </w:r>
            <w:r w:rsidR="0048668C">
              <w:rPr>
                <w:noProof/>
                <w:webHidden/>
              </w:rPr>
              <w:instrText xml:space="preserve"> PAGEREF _Toc75699131 \h </w:instrText>
            </w:r>
            <w:r w:rsidR="0048668C">
              <w:rPr>
                <w:noProof/>
                <w:webHidden/>
              </w:rPr>
            </w:r>
            <w:r w:rsidR="0048668C">
              <w:rPr>
                <w:noProof/>
                <w:webHidden/>
              </w:rPr>
              <w:fldChar w:fldCharType="separate"/>
            </w:r>
            <w:r w:rsidR="00D042F2">
              <w:rPr>
                <w:noProof/>
                <w:webHidden/>
              </w:rPr>
              <w:t>10</w:t>
            </w:r>
            <w:r w:rsidR="0048668C">
              <w:rPr>
                <w:noProof/>
                <w:webHidden/>
              </w:rPr>
              <w:fldChar w:fldCharType="end"/>
            </w:r>
          </w:hyperlink>
        </w:p>
        <w:p w14:paraId="6F2CE6EF" w14:textId="3C0C6A9A" w:rsidR="0048668C" w:rsidRDefault="000B0A99">
          <w:pPr>
            <w:pStyle w:val="TOC1"/>
            <w:tabs>
              <w:tab w:val="right" w:leader="dot" w:pos="9350"/>
            </w:tabs>
            <w:rPr>
              <w:noProof/>
            </w:rPr>
          </w:pPr>
          <w:hyperlink w:anchor="_Toc75699264" w:history="1">
            <w:r w:rsidR="0048668C" w:rsidRPr="009F7508">
              <w:rPr>
                <w:rStyle w:val="Hyperlink"/>
                <w:noProof/>
              </w:rPr>
              <w:t>SCHOOL HOURS OF OPERATION</w:t>
            </w:r>
            <w:r w:rsidR="0048668C">
              <w:rPr>
                <w:noProof/>
                <w:webHidden/>
              </w:rPr>
              <w:tab/>
            </w:r>
            <w:r w:rsidR="0048668C">
              <w:rPr>
                <w:noProof/>
                <w:webHidden/>
              </w:rPr>
              <w:fldChar w:fldCharType="begin"/>
            </w:r>
            <w:r w:rsidR="0048668C">
              <w:rPr>
                <w:noProof/>
                <w:webHidden/>
              </w:rPr>
              <w:instrText xml:space="preserve"> PAGEREF _Toc75699264 \h </w:instrText>
            </w:r>
            <w:r w:rsidR="0048668C">
              <w:rPr>
                <w:noProof/>
                <w:webHidden/>
              </w:rPr>
            </w:r>
            <w:r w:rsidR="0048668C">
              <w:rPr>
                <w:noProof/>
                <w:webHidden/>
              </w:rPr>
              <w:fldChar w:fldCharType="separate"/>
            </w:r>
            <w:r w:rsidR="00D042F2">
              <w:rPr>
                <w:noProof/>
                <w:webHidden/>
              </w:rPr>
              <w:t>11</w:t>
            </w:r>
            <w:r w:rsidR="0048668C">
              <w:rPr>
                <w:noProof/>
                <w:webHidden/>
              </w:rPr>
              <w:fldChar w:fldCharType="end"/>
            </w:r>
          </w:hyperlink>
        </w:p>
        <w:p w14:paraId="4337D43A" w14:textId="31FF6C56" w:rsidR="0048668C" w:rsidRDefault="000B0A99">
          <w:pPr>
            <w:pStyle w:val="TOC1"/>
            <w:tabs>
              <w:tab w:val="right" w:leader="dot" w:pos="9350"/>
            </w:tabs>
            <w:rPr>
              <w:noProof/>
            </w:rPr>
          </w:pPr>
          <w:hyperlink w:anchor="_Toc75699266" w:history="1">
            <w:r w:rsidR="0048668C" w:rsidRPr="009F7508">
              <w:rPr>
                <w:rStyle w:val="Hyperlink"/>
                <w:noProof/>
              </w:rPr>
              <w:t>OFFICE HOURS OF OPERATION</w:t>
            </w:r>
            <w:r w:rsidR="0048668C">
              <w:rPr>
                <w:noProof/>
                <w:webHidden/>
              </w:rPr>
              <w:tab/>
            </w:r>
            <w:r w:rsidR="0048668C">
              <w:rPr>
                <w:noProof/>
                <w:webHidden/>
              </w:rPr>
              <w:fldChar w:fldCharType="begin"/>
            </w:r>
            <w:r w:rsidR="0048668C">
              <w:rPr>
                <w:noProof/>
                <w:webHidden/>
              </w:rPr>
              <w:instrText xml:space="preserve"> PAGEREF _Toc75699266 \h </w:instrText>
            </w:r>
            <w:r w:rsidR="0048668C">
              <w:rPr>
                <w:noProof/>
                <w:webHidden/>
              </w:rPr>
            </w:r>
            <w:r w:rsidR="0048668C">
              <w:rPr>
                <w:noProof/>
                <w:webHidden/>
              </w:rPr>
              <w:fldChar w:fldCharType="separate"/>
            </w:r>
            <w:r w:rsidR="00D042F2">
              <w:rPr>
                <w:noProof/>
                <w:webHidden/>
              </w:rPr>
              <w:t>11</w:t>
            </w:r>
            <w:r w:rsidR="0048668C">
              <w:rPr>
                <w:noProof/>
                <w:webHidden/>
              </w:rPr>
              <w:fldChar w:fldCharType="end"/>
            </w:r>
          </w:hyperlink>
        </w:p>
        <w:p w14:paraId="2EC6092C" w14:textId="2C9A397E" w:rsidR="0048668C" w:rsidRDefault="000B0A99">
          <w:pPr>
            <w:pStyle w:val="TOC1"/>
            <w:tabs>
              <w:tab w:val="right" w:leader="dot" w:pos="9350"/>
            </w:tabs>
            <w:rPr>
              <w:noProof/>
            </w:rPr>
          </w:pPr>
          <w:hyperlink w:anchor="_Toc75699269" w:history="1">
            <w:r w:rsidR="0048668C" w:rsidRPr="009F7508">
              <w:rPr>
                <w:rStyle w:val="Hyperlink"/>
                <w:noProof/>
              </w:rPr>
              <w:t>EMERGENCIES AND INCLEMENT WEATHER</w:t>
            </w:r>
            <w:r w:rsidR="0048668C">
              <w:rPr>
                <w:noProof/>
                <w:webHidden/>
              </w:rPr>
              <w:tab/>
            </w:r>
            <w:r w:rsidR="0048668C">
              <w:rPr>
                <w:noProof/>
                <w:webHidden/>
              </w:rPr>
              <w:fldChar w:fldCharType="begin"/>
            </w:r>
            <w:r w:rsidR="0048668C">
              <w:rPr>
                <w:noProof/>
                <w:webHidden/>
              </w:rPr>
              <w:instrText xml:space="preserve"> PAGEREF _Toc75699269 \h </w:instrText>
            </w:r>
            <w:r w:rsidR="0048668C">
              <w:rPr>
                <w:noProof/>
                <w:webHidden/>
              </w:rPr>
            </w:r>
            <w:r w:rsidR="0048668C">
              <w:rPr>
                <w:noProof/>
                <w:webHidden/>
              </w:rPr>
              <w:fldChar w:fldCharType="separate"/>
            </w:r>
            <w:r w:rsidR="00D042F2">
              <w:rPr>
                <w:noProof/>
                <w:webHidden/>
              </w:rPr>
              <w:t>11</w:t>
            </w:r>
            <w:r w:rsidR="0048668C">
              <w:rPr>
                <w:noProof/>
                <w:webHidden/>
              </w:rPr>
              <w:fldChar w:fldCharType="end"/>
            </w:r>
          </w:hyperlink>
        </w:p>
        <w:p w14:paraId="7E5AA73C" w14:textId="13488C55" w:rsidR="0048668C" w:rsidRDefault="000B0A99">
          <w:pPr>
            <w:pStyle w:val="TOC1"/>
            <w:tabs>
              <w:tab w:val="right" w:leader="dot" w:pos="9350"/>
            </w:tabs>
            <w:rPr>
              <w:noProof/>
            </w:rPr>
          </w:pPr>
          <w:hyperlink w:anchor="_Toc75699270" w:history="1">
            <w:r w:rsidR="0048668C" w:rsidRPr="009F7508">
              <w:rPr>
                <w:rStyle w:val="Hyperlink"/>
                <w:noProof/>
              </w:rPr>
              <w:t>ADMISSION/ENROLLMENT POLICIES</w:t>
            </w:r>
            <w:r w:rsidR="0048668C">
              <w:rPr>
                <w:noProof/>
                <w:webHidden/>
              </w:rPr>
              <w:tab/>
            </w:r>
            <w:r w:rsidR="0048668C">
              <w:rPr>
                <w:noProof/>
                <w:webHidden/>
              </w:rPr>
              <w:fldChar w:fldCharType="begin"/>
            </w:r>
            <w:r w:rsidR="0048668C">
              <w:rPr>
                <w:noProof/>
                <w:webHidden/>
              </w:rPr>
              <w:instrText xml:space="preserve"> PAGEREF _Toc75699270 \h </w:instrText>
            </w:r>
            <w:r w:rsidR="0048668C">
              <w:rPr>
                <w:noProof/>
                <w:webHidden/>
              </w:rPr>
            </w:r>
            <w:r w:rsidR="0048668C">
              <w:rPr>
                <w:noProof/>
                <w:webHidden/>
              </w:rPr>
              <w:fldChar w:fldCharType="separate"/>
            </w:r>
            <w:r w:rsidR="00D042F2">
              <w:rPr>
                <w:noProof/>
                <w:webHidden/>
              </w:rPr>
              <w:t>11</w:t>
            </w:r>
            <w:r w:rsidR="0048668C">
              <w:rPr>
                <w:noProof/>
                <w:webHidden/>
              </w:rPr>
              <w:fldChar w:fldCharType="end"/>
            </w:r>
          </w:hyperlink>
        </w:p>
        <w:p w14:paraId="76CEA939" w14:textId="614450FD" w:rsidR="0048668C" w:rsidRDefault="000B0A99">
          <w:pPr>
            <w:pStyle w:val="TOC1"/>
            <w:tabs>
              <w:tab w:val="right" w:leader="dot" w:pos="9350"/>
            </w:tabs>
            <w:rPr>
              <w:noProof/>
            </w:rPr>
          </w:pPr>
          <w:hyperlink w:anchor="_Toc75699271" w:history="1">
            <w:r w:rsidR="0048668C" w:rsidRPr="009F7508">
              <w:rPr>
                <w:rStyle w:val="Hyperlink"/>
                <w:noProof/>
              </w:rPr>
              <w:t>CREDIT FOR PREVIOUS EDUCATION, TRAINING, OR EXPERIENCE</w:t>
            </w:r>
            <w:r w:rsidR="0048668C">
              <w:rPr>
                <w:noProof/>
                <w:webHidden/>
              </w:rPr>
              <w:tab/>
            </w:r>
            <w:r w:rsidR="0048668C">
              <w:rPr>
                <w:noProof/>
                <w:webHidden/>
              </w:rPr>
              <w:fldChar w:fldCharType="begin"/>
            </w:r>
            <w:r w:rsidR="0048668C">
              <w:rPr>
                <w:noProof/>
                <w:webHidden/>
              </w:rPr>
              <w:instrText xml:space="preserve"> PAGEREF _Toc75699271 \h </w:instrText>
            </w:r>
            <w:r w:rsidR="0048668C">
              <w:rPr>
                <w:noProof/>
                <w:webHidden/>
              </w:rPr>
            </w:r>
            <w:r w:rsidR="0048668C">
              <w:rPr>
                <w:noProof/>
                <w:webHidden/>
              </w:rPr>
              <w:fldChar w:fldCharType="separate"/>
            </w:r>
            <w:r w:rsidR="00D042F2">
              <w:rPr>
                <w:noProof/>
                <w:webHidden/>
              </w:rPr>
              <w:t>12</w:t>
            </w:r>
            <w:r w:rsidR="0048668C">
              <w:rPr>
                <w:noProof/>
                <w:webHidden/>
              </w:rPr>
              <w:fldChar w:fldCharType="end"/>
            </w:r>
          </w:hyperlink>
        </w:p>
        <w:p w14:paraId="12B53B5D" w14:textId="046A30FA" w:rsidR="0048668C" w:rsidRDefault="000B0A99">
          <w:pPr>
            <w:pStyle w:val="TOC1"/>
            <w:tabs>
              <w:tab w:val="right" w:leader="dot" w:pos="9350"/>
            </w:tabs>
            <w:rPr>
              <w:noProof/>
            </w:rPr>
          </w:pPr>
          <w:hyperlink w:anchor="_Toc75699273" w:history="1">
            <w:r w:rsidR="0048668C" w:rsidRPr="009F7508">
              <w:rPr>
                <w:rStyle w:val="Hyperlink"/>
                <w:noProof/>
              </w:rPr>
              <w:t>CANCELLATION AND REFUND POLICIES</w:t>
            </w:r>
            <w:r w:rsidR="0048668C">
              <w:rPr>
                <w:noProof/>
                <w:webHidden/>
              </w:rPr>
              <w:tab/>
            </w:r>
            <w:r w:rsidR="0048668C">
              <w:rPr>
                <w:noProof/>
                <w:webHidden/>
              </w:rPr>
              <w:fldChar w:fldCharType="begin"/>
            </w:r>
            <w:r w:rsidR="0048668C">
              <w:rPr>
                <w:noProof/>
                <w:webHidden/>
              </w:rPr>
              <w:instrText xml:space="preserve"> PAGEREF _Toc75699273 \h </w:instrText>
            </w:r>
            <w:r w:rsidR="0048668C">
              <w:rPr>
                <w:noProof/>
                <w:webHidden/>
              </w:rPr>
            </w:r>
            <w:r w:rsidR="0048668C">
              <w:rPr>
                <w:noProof/>
                <w:webHidden/>
              </w:rPr>
              <w:fldChar w:fldCharType="separate"/>
            </w:r>
            <w:r w:rsidR="00D042F2">
              <w:rPr>
                <w:noProof/>
                <w:webHidden/>
              </w:rPr>
              <w:t>12</w:t>
            </w:r>
            <w:r w:rsidR="0048668C">
              <w:rPr>
                <w:noProof/>
                <w:webHidden/>
              </w:rPr>
              <w:fldChar w:fldCharType="end"/>
            </w:r>
          </w:hyperlink>
        </w:p>
        <w:p w14:paraId="4DB32CEF" w14:textId="1A4EF371" w:rsidR="0048668C" w:rsidRDefault="000B0A99">
          <w:pPr>
            <w:pStyle w:val="TOC1"/>
            <w:tabs>
              <w:tab w:val="right" w:leader="dot" w:pos="9350"/>
            </w:tabs>
            <w:rPr>
              <w:noProof/>
            </w:rPr>
          </w:pPr>
          <w:hyperlink w:anchor="_Toc75699274" w:history="1">
            <w:r w:rsidR="0048668C" w:rsidRPr="009F7508">
              <w:rPr>
                <w:rStyle w:val="Hyperlink"/>
                <w:noProof/>
              </w:rPr>
              <w:t>REFUND POLICY</w:t>
            </w:r>
            <w:r w:rsidR="0048668C">
              <w:rPr>
                <w:noProof/>
                <w:webHidden/>
              </w:rPr>
              <w:tab/>
            </w:r>
            <w:r w:rsidR="0048668C">
              <w:rPr>
                <w:noProof/>
                <w:webHidden/>
              </w:rPr>
              <w:fldChar w:fldCharType="begin"/>
            </w:r>
            <w:r w:rsidR="0048668C">
              <w:rPr>
                <w:noProof/>
                <w:webHidden/>
              </w:rPr>
              <w:instrText xml:space="preserve"> PAGEREF _Toc75699274 \h </w:instrText>
            </w:r>
            <w:r w:rsidR="0048668C">
              <w:rPr>
                <w:noProof/>
                <w:webHidden/>
              </w:rPr>
            </w:r>
            <w:r w:rsidR="0048668C">
              <w:rPr>
                <w:noProof/>
                <w:webHidden/>
              </w:rPr>
              <w:fldChar w:fldCharType="separate"/>
            </w:r>
            <w:r w:rsidR="00D042F2">
              <w:rPr>
                <w:noProof/>
                <w:webHidden/>
              </w:rPr>
              <w:t>12</w:t>
            </w:r>
            <w:r w:rsidR="0048668C">
              <w:rPr>
                <w:noProof/>
                <w:webHidden/>
              </w:rPr>
              <w:fldChar w:fldCharType="end"/>
            </w:r>
          </w:hyperlink>
        </w:p>
        <w:p w14:paraId="6DCFB7F8" w14:textId="19D32C07" w:rsidR="0048668C" w:rsidRDefault="000B0A99">
          <w:pPr>
            <w:pStyle w:val="TOC1"/>
            <w:tabs>
              <w:tab w:val="right" w:leader="dot" w:pos="9350"/>
            </w:tabs>
            <w:rPr>
              <w:noProof/>
            </w:rPr>
          </w:pPr>
          <w:hyperlink w:anchor="_Toc75699275" w:history="1">
            <w:r w:rsidR="0048668C" w:rsidRPr="009F7508">
              <w:rPr>
                <w:rStyle w:val="Hyperlink"/>
                <w:noProof/>
              </w:rPr>
              <w:t>R</w:t>
            </w:r>
            <w:r w:rsidR="0048668C">
              <w:rPr>
                <w:rStyle w:val="Hyperlink"/>
                <w:noProof/>
              </w:rPr>
              <w:t>EFUND POLICY FOR ACTIVE MILITARY</w:t>
            </w:r>
            <w:r w:rsidR="0048668C">
              <w:rPr>
                <w:noProof/>
                <w:webHidden/>
              </w:rPr>
              <w:tab/>
            </w:r>
            <w:r w:rsidR="0048668C">
              <w:rPr>
                <w:noProof/>
                <w:webHidden/>
              </w:rPr>
              <w:fldChar w:fldCharType="begin"/>
            </w:r>
            <w:r w:rsidR="0048668C">
              <w:rPr>
                <w:noProof/>
                <w:webHidden/>
              </w:rPr>
              <w:instrText xml:space="preserve"> PAGEREF _Toc75699275 \h </w:instrText>
            </w:r>
            <w:r w:rsidR="0048668C">
              <w:rPr>
                <w:noProof/>
                <w:webHidden/>
              </w:rPr>
            </w:r>
            <w:r w:rsidR="0048668C">
              <w:rPr>
                <w:noProof/>
                <w:webHidden/>
              </w:rPr>
              <w:fldChar w:fldCharType="separate"/>
            </w:r>
            <w:r w:rsidR="00D042F2">
              <w:rPr>
                <w:noProof/>
                <w:webHidden/>
              </w:rPr>
              <w:t>14</w:t>
            </w:r>
            <w:r w:rsidR="0048668C">
              <w:rPr>
                <w:noProof/>
                <w:webHidden/>
              </w:rPr>
              <w:fldChar w:fldCharType="end"/>
            </w:r>
          </w:hyperlink>
        </w:p>
        <w:p w14:paraId="54D19B8E" w14:textId="7D570C28" w:rsidR="0048668C" w:rsidRDefault="000B0A99">
          <w:pPr>
            <w:pStyle w:val="TOC1"/>
            <w:tabs>
              <w:tab w:val="right" w:leader="dot" w:pos="9350"/>
            </w:tabs>
            <w:rPr>
              <w:noProof/>
            </w:rPr>
          </w:pPr>
          <w:hyperlink w:anchor="_Toc75699276" w:history="1">
            <w:r w:rsidR="0048668C" w:rsidRPr="009F7508">
              <w:rPr>
                <w:rStyle w:val="Hyperlink"/>
                <w:noProof/>
              </w:rPr>
              <w:t>COURSE OUTLINE</w:t>
            </w:r>
            <w:r w:rsidR="0048668C">
              <w:rPr>
                <w:noProof/>
                <w:webHidden/>
              </w:rPr>
              <w:tab/>
            </w:r>
            <w:r w:rsidR="0048668C">
              <w:rPr>
                <w:noProof/>
                <w:webHidden/>
              </w:rPr>
              <w:fldChar w:fldCharType="begin"/>
            </w:r>
            <w:r w:rsidR="0048668C">
              <w:rPr>
                <w:noProof/>
                <w:webHidden/>
              </w:rPr>
              <w:instrText xml:space="preserve"> PAGEREF _Toc75699276 \h </w:instrText>
            </w:r>
            <w:r w:rsidR="0048668C">
              <w:rPr>
                <w:noProof/>
                <w:webHidden/>
              </w:rPr>
            </w:r>
            <w:r w:rsidR="0048668C">
              <w:rPr>
                <w:noProof/>
                <w:webHidden/>
              </w:rPr>
              <w:fldChar w:fldCharType="separate"/>
            </w:r>
            <w:r w:rsidR="00D042F2">
              <w:rPr>
                <w:noProof/>
                <w:webHidden/>
              </w:rPr>
              <w:t>15</w:t>
            </w:r>
            <w:r w:rsidR="0048668C">
              <w:rPr>
                <w:noProof/>
                <w:webHidden/>
              </w:rPr>
              <w:fldChar w:fldCharType="end"/>
            </w:r>
          </w:hyperlink>
        </w:p>
        <w:p w14:paraId="5692859D" w14:textId="61A1CAF1" w:rsidR="0048668C" w:rsidRDefault="000B0A99">
          <w:pPr>
            <w:pStyle w:val="TOC1"/>
            <w:tabs>
              <w:tab w:val="right" w:leader="dot" w:pos="9350"/>
            </w:tabs>
            <w:rPr>
              <w:noProof/>
            </w:rPr>
          </w:pPr>
          <w:hyperlink w:anchor="_Toc75699279" w:history="1">
            <w:r w:rsidR="0048668C" w:rsidRPr="009F7508">
              <w:rPr>
                <w:rStyle w:val="Hyperlink"/>
                <w:noProof/>
              </w:rPr>
              <w:t>P</w:t>
            </w:r>
            <w:r w:rsidR="0048668C">
              <w:rPr>
                <w:rStyle w:val="Hyperlink"/>
                <w:noProof/>
              </w:rPr>
              <w:t>ERFORMANCE OBJECTIVES</w:t>
            </w:r>
            <w:r w:rsidR="0048668C">
              <w:rPr>
                <w:noProof/>
                <w:webHidden/>
              </w:rPr>
              <w:tab/>
            </w:r>
            <w:r w:rsidR="0048668C">
              <w:rPr>
                <w:noProof/>
                <w:webHidden/>
              </w:rPr>
              <w:fldChar w:fldCharType="begin"/>
            </w:r>
            <w:r w:rsidR="0048668C">
              <w:rPr>
                <w:noProof/>
                <w:webHidden/>
              </w:rPr>
              <w:instrText xml:space="preserve"> PAGEREF _Toc75699279 \h </w:instrText>
            </w:r>
            <w:r w:rsidR="0048668C">
              <w:rPr>
                <w:noProof/>
                <w:webHidden/>
              </w:rPr>
            </w:r>
            <w:r w:rsidR="0048668C">
              <w:rPr>
                <w:noProof/>
                <w:webHidden/>
              </w:rPr>
              <w:fldChar w:fldCharType="separate"/>
            </w:r>
            <w:r w:rsidR="00D042F2">
              <w:rPr>
                <w:noProof/>
                <w:webHidden/>
              </w:rPr>
              <w:t>15</w:t>
            </w:r>
            <w:r w:rsidR="0048668C">
              <w:rPr>
                <w:noProof/>
                <w:webHidden/>
              </w:rPr>
              <w:fldChar w:fldCharType="end"/>
            </w:r>
          </w:hyperlink>
        </w:p>
        <w:p w14:paraId="4E1CC7FA" w14:textId="13AD20FE" w:rsidR="0048668C" w:rsidRDefault="000B0A99">
          <w:pPr>
            <w:pStyle w:val="TOC1"/>
            <w:tabs>
              <w:tab w:val="right" w:leader="dot" w:pos="9350"/>
            </w:tabs>
            <w:rPr>
              <w:noProof/>
            </w:rPr>
          </w:pPr>
          <w:hyperlink w:anchor="_Toc75699280" w:history="1">
            <w:r w:rsidR="0048668C" w:rsidRPr="009F7508">
              <w:rPr>
                <w:rStyle w:val="Hyperlink"/>
                <w:noProof/>
              </w:rPr>
              <w:t>R</w:t>
            </w:r>
            <w:r w:rsidR="0048668C">
              <w:rPr>
                <w:rStyle w:val="Hyperlink"/>
                <w:noProof/>
              </w:rPr>
              <w:t>EQUIRED TEXTBOOKS</w:t>
            </w:r>
            <w:r w:rsidR="0048668C">
              <w:rPr>
                <w:noProof/>
                <w:webHidden/>
              </w:rPr>
              <w:tab/>
            </w:r>
            <w:r w:rsidR="0048668C">
              <w:rPr>
                <w:noProof/>
                <w:webHidden/>
              </w:rPr>
              <w:fldChar w:fldCharType="begin"/>
            </w:r>
            <w:r w:rsidR="0048668C">
              <w:rPr>
                <w:noProof/>
                <w:webHidden/>
              </w:rPr>
              <w:instrText xml:space="preserve"> PAGEREF _Toc75699280 \h </w:instrText>
            </w:r>
            <w:r w:rsidR="0048668C">
              <w:rPr>
                <w:noProof/>
                <w:webHidden/>
              </w:rPr>
            </w:r>
            <w:r w:rsidR="0048668C">
              <w:rPr>
                <w:noProof/>
                <w:webHidden/>
              </w:rPr>
              <w:fldChar w:fldCharType="separate"/>
            </w:r>
            <w:r w:rsidR="00D042F2">
              <w:rPr>
                <w:noProof/>
                <w:webHidden/>
              </w:rPr>
              <w:t>16</w:t>
            </w:r>
            <w:r w:rsidR="0048668C">
              <w:rPr>
                <w:noProof/>
                <w:webHidden/>
              </w:rPr>
              <w:fldChar w:fldCharType="end"/>
            </w:r>
          </w:hyperlink>
        </w:p>
        <w:p w14:paraId="4130A9E5" w14:textId="27967FE2" w:rsidR="0048668C" w:rsidRDefault="000B0A99">
          <w:pPr>
            <w:pStyle w:val="TOC1"/>
            <w:tabs>
              <w:tab w:val="right" w:leader="dot" w:pos="9350"/>
            </w:tabs>
            <w:rPr>
              <w:noProof/>
            </w:rPr>
          </w:pPr>
          <w:hyperlink w:anchor="_Toc75699281" w:history="1">
            <w:r w:rsidR="0048668C" w:rsidRPr="009F7508">
              <w:rPr>
                <w:rStyle w:val="Hyperlink"/>
                <w:noProof/>
              </w:rPr>
              <w:t>I</w:t>
            </w:r>
            <w:r w:rsidR="0048668C">
              <w:rPr>
                <w:rStyle w:val="Hyperlink"/>
                <w:noProof/>
              </w:rPr>
              <w:t>NSTRUCTIONAL METHODS</w:t>
            </w:r>
            <w:r w:rsidR="0048668C">
              <w:rPr>
                <w:noProof/>
                <w:webHidden/>
              </w:rPr>
              <w:tab/>
            </w:r>
            <w:r w:rsidR="0048668C">
              <w:rPr>
                <w:noProof/>
                <w:webHidden/>
              </w:rPr>
              <w:fldChar w:fldCharType="begin"/>
            </w:r>
            <w:r w:rsidR="0048668C">
              <w:rPr>
                <w:noProof/>
                <w:webHidden/>
              </w:rPr>
              <w:instrText xml:space="preserve"> PAGEREF _Toc75699281 \h </w:instrText>
            </w:r>
            <w:r w:rsidR="0048668C">
              <w:rPr>
                <w:noProof/>
                <w:webHidden/>
              </w:rPr>
            </w:r>
            <w:r w:rsidR="0048668C">
              <w:rPr>
                <w:noProof/>
                <w:webHidden/>
              </w:rPr>
              <w:fldChar w:fldCharType="separate"/>
            </w:r>
            <w:r w:rsidR="00D042F2">
              <w:rPr>
                <w:noProof/>
                <w:webHidden/>
              </w:rPr>
              <w:t>16</w:t>
            </w:r>
            <w:r w:rsidR="0048668C">
              <w:rPr>
                <w:noProof/>
                <w:webHidden/>
              </w:rPr>
              <w:fldChar w:fldCharType="end"/>
            </w:r>
          </w:hyperlink>
        </w:p>
        <w:p w14:paraId="02F29B80" w14:textId="5954C2D9" w:rsidR="0048668C" w:rsidRDefault="000B0A99">
          <w:pPr>
            <w:pStyle w:val="TOC1"/>
            <w:tabs>
              <w:tab w:val="right" w:leader="dot" w:pos="9350"/>
            </w:tabs>
            <w:rPr>
              <w:noProof/>
            </w:rPr>
          </w:pPr>
          <w:hyperlink w:anchor="_Toc75699282" w:history="1">
            <w:r w:rsidR="0048668C" w:rsidRPr="009F7508">
              <w:rPr>
                <w:rStyle w:val="Hyperlink"/>
                <w:noProof/>
              </w:rPr>
              <w:t>S</w:t>
            </w:r>
            <w:r w:rsidR="0048668C">
              <w:rPr>
                <w:rStyle w:val="Hyperlink"/>
                <w:noProof/>
              </w:rPr>
              <w:t>TUDENT TO INSTRUCTOR RATIO</w:t>
            </w:r>
            <w:r w:rsidR="0048668C">
              <w:rPr>
                <w:noProof/>
                <w:webHidden/>
              </w:rPr>
              <w:tab/>
            </w:r>
            <w:r w:rsidR="0048668C">
              <w:rPr>
                <w:noProof/>
                <w:webHidden/>
              </w:rPr>
              <w:fldChar w:fldCharType="begin"/>
            </w:r>
            <w:r w:rsidR="0048668C">
              <w:rPr>
                <w:noProof/>
                <w:webHidden/>
              </w:rPr>
              <w:instrText xml:space="preserve"> PAGEREF _Toc75699282 \h </w:instrText>
            </w:r>
            <w:r w:rsidR="0048668C">
              <w:rPr>
                <w:noProof/>
                <w:webHidden/>
              </w:rPr>
            </w:r>
            <w:r w:rsidR="0048668C">
              <w:rPr>
                <w:noProof/>
                <w:webHidden/>
              </w:rPr>
              <w:fldChar w:fldCharType="separate"/>
            </w:r>
            <w:r w:rsidR="00D042F2">
              <w:rPr>
                <w:noProof/>
                <w:webHidden/>
              </w:rPr>
              <w:t>16</w:t>
            </w:r>
            <w:r w:rsidR="0048668C">
              <w:rPr>
                <w:noProof/>
                <w:webHidden/>
              </w:rPr>
              <w:fldChar w:fldCharType="end"/>
            </w:r>
          </w:hyperlink>
        </w:p>
        <w:p w14:paraId="304420CB" w14:textId="2AE35597" w:rsidR="0048668C" w:rsidRDefault="000B0A99">
          <w:pPr>
            <w:pStyle w:val="TOC1"/>
            <w:tabs>
              <w:tab w:val="right" w:leader="dot" w:pos="9350"/>
            </w:tabs>
            <w:rPr>
              <w:noProof/>
            </w:rPr>
          </w:pPr>
          <w:hyperlink w:anchor="_Toc75699283" w:history="1">
            <w:r w:rsidR="0048668C">
              <w:rPr>
                <w:rStyle w:val="Hyperlink"/>
                <w:noProof/>
              </w:rPr>
              <w:t>CLOCK HOURS</w:t>
            </w:r>
            <w:r w:rsidR="0048668C">
              <w:rPr>
                <w:noProof/>
                <w:webHidden/>
              </w:rPr>
              <w:tab/>
            </w:r>
            <w:r w:rsidR="0048668C">
              <w:rPr>
                <w:noProof/>
                <w:webHidden/>
              </w:rPr>
              <w:fldChar w:fldCharType="begin"/>
            </w:r>
            <w:r w:rsidR="0048668C">
              <w:rPr>
                <w:noProof/>
                <w:webHidden/>
              </w:rPr>
              <w:instrText xml:space="preserve"> PAGEREF _Toc75699283 \h </w:instrText>
            </w:r>
            <w:r w:rsidR="0048668C">
              <w:rPr>
                <w:noProof/>
                <w:webHidden/>
              </w:rPr>
            </w:r>
            <w:r w:rsidR="0048668C">
              <w:rPr>
                <w:noProof/>
                <w:webHidden/>
              </w:rPr>
              <w:fldChar w:fldCharType="separate"/>
            </w:r>
            <w:r w:rsidR="00D042F2">
              <w:rPr>
                <w:noProof/>
                <w:webHidden/>
              </w:rPr>
              <w:t>17</w:t>
            </w:r>
            <w:r w:rsidR="0048668C">
              <w:rPr>
                <w:noProof/>
                <w:webHidden/>
              </w:rPr>
              <w:fldChar w:fldCharType="end"/>
            </w:r>
          </w:hyperlink>
        </w:p>
        <w:p w14:paraId="62267C0E" w14:textId="1510D258" w:rsidR="0048668C" w:rsidRDefault="002178E1">
          <w:pPr>
            <w:pStyle w:val="TOC1"/>
            <w:tabs>
              <w:tab w:val="right" w:leader="dot" w:pos="9350"/>
            </w:tabs>
            <w:rPr>
              <w:noProof/>
            </w:rPr>
          </w:pPr>
          <w:hyperlink w:anchor="_Toc75699322" w:history="1">
            <w:r w:rsidR="0048668C" w:rsidRPr="009F7508">
              <w:rPr>
                <w:rStyle w:val="Hyperlink"/>
                <w:noProof/>
              </w:rPr>
              <w:t>G</w:t>
            </w:r>
            <w:r w:rsidR="0048668C">
              <w:rPr>
                <w:rStyle w:val="Hyperlink"/>
                <w:noProof/>
              </w:rPr>
              <w:t>RADING</w:t>
            </w:r>
            <w:r w:rsidR="0048668C">
              <w:rPr>
                <w:noProof/>
                <w:webHidden/>
              </w:rPr>
              <w:tab/>
            </w:r>
            <w:r w:rsidR="0048668C">
              <w:rPr>
                <w:noProof/>
                <w:webHidden/>
              </w:rPr>
              <w:fldChar w:fldCharType="begin"/>
            </w:r>
            <w:r w:rsidR="0048668C">
              <w:rPr>
                <w:noProof/>
                <w:webHidden/>
              </w:rPr>
              <w:instrText xml:space="preserve"> PAGEREF _Toc75699322 \h </w:instrText>
            </w:r>
            <w:r w:rsidR="0048668C">
              <w:rPr>
                <w:noProof/>
                <w:webHidden/>
              </w:rPr>
            </w:r>
            <w:r w:rsidR="0048668C">
              <w:rPr>
                <w:noProof/>
                <w:webHidden/>
              </w:rPr>
              <w:fldChar w:fldCharType="separate"/>
            </w:r>
            <w:r w:rsidR="0049060A">
              <w:rPr>
                <w:noProof/>
                <w:webHidden/>
              </w:rPr>
              <w:t>18</w:t>
            </w:r>
            <w:r w:rsidR="0048668C">
              <w:rPr>
                <w:noProof/>
                <w:webHidden/>
              </w:rPr>
              <w:fldChar w:fldCharType="end"/>
            </w:r>
          </w:hyperlink>
        </w:p>
        <w:p w14:paraId="79721327" w14:textId="148211C6" w:rsidR="0048668C" w:rsidRDefault="000B0A99">
          <w:pPr>
            <w:pStyle w:val="TOC1"/>
            <w:tabs>
              <w:tab w:val="right" w:leader="dot" w:pos="9350"/>
            </w:tabs>
            <w:rPr>
              <w:noProof/>
            </w:rPr>
          </w:pPr>
          <w:hyperlink w:anchor="_Toc75699323" w:history="1">
            <w:r w:rsidR="0048668C" w:rsidRPr="009F7508">
              <w:rPr>
                <w:rStyle w:val="Hyperlink"/>
                <w:noProof/>
              </w:rPr>
              <w:t>CERTIFICATE AWARDED</w:t>
            </w:r>
            <w:r w:rsidR="0048668C">
              <w:rPr>
                <w:noProof/>
                <w:webHidden/>
              </w:rPr>
              <w:tab/>
            </w:r>
            <w:r w:rsidR="0048668C">
              <w:rPr>
                <w:noProof/>
                <w:webHidden/>
              </w:rPr>
              <w:fldChar w:fldCharType="begin"/>
            </w:r>
            <w:r w:rsidR="0048668C">
              <w:rPr>
                <w:noProof/>
                <w:webHidden/>
              </w:rPr>
              <w:instrText xml:space="preserve"> PAGEREF _Toc75699323 \h </w:instrText>
            </w:r>
            <w:r w:rsidR="0048668C">
              <w:rPr>
                <w:noProof/>
                <w:webHidden/>
              </w:rPr>
            </w:r>
            <w:r w:rsidR="0048668C">
              <w:rPr>
                <w:noProof/>
                <w:webHidden/>
              </w:rPr>
              <w:fldChar w:fldCharType="separate"/>
            </w:r>
            <w:r w:rsidR="00D042F2">
              <w:rPr>
                <w:noProof/>
                <w:webHidden/>
              </w:rPr>
              <w:t>18</w:t>
            </w:r>
            <w:r w:rsidR="0048668C">
              <w:rPr>
                <w:noProof/>
                <w:webHidden/>
              </w:rPr>
              <w:fldChar w:fldCharType="end"/>
            </w:r>
          </w:hyperlink>
        </w:p>
        <w:p w14:paraId="7BA15C6E" w14:textId="6ECC7C34" w:rsidR="0048668C" w:rsidRDefault="000B0A99" w:rsidP="0048668C">
          <w:pPr>
            <w:pStyle w:val="TOC2"/>
            <w:tabs>
              <w:tab w:val="right" w:leader="dot" w:pos="9350"/>
            </w:tabs>
            <w:ind w:left="0"/>
            <w:rPr>
              <w:noProof/>
            </w:rPr>
          </w:pPr>
          <w:hyperlink w:anchor="_Toc75699325" w:history="1">
            <w:r w:rsidR="0048668C" w:rsidRPr="009F7508">
              <w:rPr>
                <w:rStyle w:val="Hyperlink"/>
                <w:noProof/>
              </w:rPr>
              <w:t>A SYNOPSIS OF EACH SUBJECT OFFERED</w:t>
            </w:r>
            <w:r w:rsidR="0048668C">
              <w:rPr>
                <w:noProof/>
                <w:webHidden/>
              </w:rPr>
              <w:tab/>
            </w:r>
            <w:r w:rsidR="0048668C">
              <w:rPr>
                <w:noProof/>
                <w:webHidden/>
              </w:rPr>
              <w:fldChar w:fldCharType="begin"/>
            </w:r>
            <w:r w:rsidR="0048668C">
              <w:rPr>
                <w:noProof/>
                <w:webHidden/>
              </w:rPr>
              <w:instrText xml:space="preserve"> PAGEREF _Toc75699325 \h </w:instrText>
            </w:r>
            <w:r w:rsidR="0048668C">
              <w:rPr>
                <w:noProof/>
                <w:webHidden/>
              </w:rPr>
            </w:r>
            <w:r w:rsidR="0048668C">
              <w:rPr>
                <w:noProof/>
                <w:webHidden/>
              </w:rPr>
              <w:fldChar w:fldCharType="separate"/>
            </w:r>
            <w:r w:rsidR="0049060A">
              <w:rPr>
                <w:noProof/>
                <w:webHidden/>
              </w:rPr>
              <w:t>19</w:t>
            </w:r>
            <w:r w:rsidR="0048668C">
              <w:rPr>
                <w:noProof/>
                <w:webHidden/>
              </w:rPr>
              <w:fldChar w:fldCharType="end"/>
            </w:r>
          </w:hyperlink>
        </w:p>
        <w:p w14:paraId="13C16BD5" w14:textId="008094FD" w:rsidR="0048668C" w:rsidRDefault="000B0A99">
          <w:pPr>
            <w:pStyle w:val="TOC1"/>
            <w:tabs>
              <w:tab w:val="right" w:leader="dot" w:pos="9350"/>
            </w:tabs>
            <w:rPr>
              <w:noProof/>
            </w:rPr>
          </w:pPr>
          <w:hyperlink w:anchor="_Toc75699331" w:history="1">
            <w:r w:rsidR="0048668C" w:rsidRPr="009F7508">
              <w:rPr>
                <w:rStyle w:val="Hyperlink"/>
                <w:noProof/>
              </w:rPr>
              <w:t>SATISFACTORY PROGRESS</w:t>
            </w:r>
            <w:r w:rsidR="0048668C">
              <w:rPr>
                <w:noProof/>
                <w:webHidden/>
              </w:rPr>
              <w:tab/>
            </w:r>
            <w:r w:rsidR="0048668C">
              <w:rPr>
                <w:noProof/>
                <w:webHidden/>
              </w:rPr>
              <w:fldChar w:fldCharType="begin"/>
            </w:r>
            <w:r w:rsidR="0048668C">
              <w:rPr>
                <w:noProof/>
                <w:webHidden/>
              </w:rPr>
              <w:instrText xml:space="preserve"> PAGEREF _Toc75699331 \h </w:instrText>
            </w:r>
            <w:r w:rsidR="0048668C">
              <w:rPr>
                <w:noProof/>
                <w:webHidden/>
              </w:rPr>
            </w:r>
            <w:r w:rsidR="0048668C">
              <w:rPr>
                <w:noProof/>
                <w:webHidden/>
              </w:rPr>
              <w:fldChar w:fldCharType="separate"/>
            </w:r>
            <w:r w:rsidR="0049060A">
              <w:rPr>
                <w:noProof/>
                <w:webHidden/>
              </w:rPr>
              <w:t>20</w:t>
            </w:r>
            <w:r w:rsidR="0048668C">
              <w:rPr>
                <w:noProof/>
                <w:webHidden/>
              </w:rPr>
              <w:fldChar w:fldCharType="end"/>
            </w:r>
          </w:hyperlink>
        </w:p>
        <w:p w14:paraId="7E528BF0" w14:textId="01B3D064" w:rsidR="0048668C" w:rsidRDefault="000B0A99">
          <w:pPr>
            <w:pStyle w:val="TOC1"/>
            <w:tabs>
              <w:tab w:val="right" w:leader="dot" w:pos="9350"/>
            </w:tabs>
            <w:rPr>
              <w:noProof/>
            </w:rPr>
          </w:pPr>
          <w:hyperlink w:anchor="_Toc75699332" w:history="1">
            <w:r w:rsidR="0048668C" w:rsidRPr="009F7508">
              <w:rPr>
                <w:rStyle w:val="Hyperlink"/>
                <w:noProof/>
              </w:rPr>
              <w:t>ACADEMIC PROBATION/ TERMINATION</w:t>
            </w:r>
            <w:r w:rsidR="0048668C">
              <w:rPr>
                <w:noProof/>
                <w:webHidden/>
              </w:rPr>
              <w:tab/>
            </w:r>
            <w:r w:rsidR="0048668C">
              <w:rPr>
                <w:noProof/>
                <w:webHidden/>
              </w:rPr>
              <w:fldChar w:fldCharType="begin"/>
            </w:r>
            <w:r w:rsidR="0048668C">
              <w:rPr>
                <w:noProof/>
                <w:webHidden/>
              </w:rPr>
              <w:instrText xml:space="preserve"> PAGEREF _Toc75699332 \h </w:instrText>
            </w:r>
            <w:r w:rsidR="0048668C">
              <w:rPr>
                <w:noProof/>
                <w:webHidden/>
              </w:rPr>
            </w:r>
            <w:r w:rsidR="0048668C">
              <w:rPr>
                <w:noProof/>
                <w:webHidden/>
              </w:rPr>
              <w:fldChar w:fldCharType="separate"/>
            </w:r>
            <w:r w:rsidR="0049060A">
              <w:rPr>
                <w:noProof/>
                <w:webHidden/>
              </w:rPr>
              <w:t>26</w:t>
            </w:r>
            <w:r w:rsidR="0048668C">
              <w:rPr>
                <w:noProof/>
                <w:webHidden/>
              </w:rPr>
              <w:fldChar w:fldCharType="end"/>
            </w:r>
          </w:hyperlink>
        </w:p>
        <w:p w14:paraId="3FCF73EB" w14:textId="12A9DB3D" w:rsidR="0048668C" w:rsidRDefault="000B0A99">
          <w:pPr>
            <w:pStyle w:val="TOC1"/>
            <w:tabs>
              <w:tab w:val="right" w:leader="dot" w:pos="9350"/>
            </w:tabs>
            <w:rPr>
              <w:noProof/>
            </w:rPr>
          </w:pPr>
          <w:hyperlink w:anchor="_Toc75699333" w:history="1">
            <w:r w:rsidR="0048668C" w:rsidRPr="009F7508">
              <w:rPr>
                <w:rStyle w:val="Hyperlink"/>
                <w:noProof/>
              </w:rPr>
              <w:t>INCOMPLETES</w:t>
            </w:r>
            <w:r w:rsidR="0048668C">
              <w:rPr>
                <w:noProof/>
                <w:webHidden/>
              </w:rPr>
              <w:tab/>
            </w:r>
            <w:r w:rsidR="0048668C">
              <w:rPr>
                <w:noProof/>
                <w:webHidden/>
              </w:rPr>
              <w:fldChar w:fldCharType="begin"/>
            </w:r>
            <w:r w:rsidR="0048668C">
              <w:rPr>
                <w:noProof/>
                <w:webHidden/>
              </w:rPr>
              <w:instrText xml:space="preserve"> PAGEREF _Toc75699333 \h </w:instrText>
            </w:r>
            <w:r w:rsidR="0048668C">
              <w:rPr>
                <w:noProof/>
                <w:webHidden/>
              </w:rPr>
            </w:r>
            <w:r w:rsidR="0048668C">
              <w:rPr>
                <w:noProof/>
                <w:webHidden/>
              </w:rPr>
              <w:fldChar w:fldCharType="separate"/>
            </w:r>
            <w:r w:rsidR="0049060A">
              <w:rPr>
                <w:noProof/>
                <w:webHidden/>
              </w:rPr>
              <w:t>30</w:t>
            </w:r>
            <w:r w:rsidR="0048668C">
              <w:rPr>
                <w:noProof/>
                <w:webHidden/>
              </w:rPr>
              <w:fldChar w:fldCharType="end"/>
            </w:r>
          </w:hyperlink>
        </w:p>
        <w:p w14:paraId="149ED06C" w14:textId="2246D5AF" w:rsidR="0048668C" w:rsidRDefault="000B0A99">
          <w:pPr>
            <w:pStyle w:val="TOC1"/>
            <w:tabs>
              <w:tab w:val="right" w:leader="dot" w:pos="9350"/>
            </w:tabs>
            <w:rPr>
              <w:noProof/>
            </w:rPr>
          </w:pPr>
          <w:hyperlink w:anchor="_Toc75699334" w:history="1">
            <w:r w:rsidR="0048668C" w:rsidRPr="009F7508">
              <w:rPr>
                <w:rStyle w:val="Hyperlink"/>
                <w:noProof/>
              </w:rPr>
              <w:t>WITHDRAWAL</w:t>
            </w:r>
            <w:r w:rsidR="0048668C">
              <w:rPr>
                <w:noProof/>
                <w:webHidden/>
              </w:rPr>
              <w:tab/>
            </w:r>
            <w:r w:rsidR="0048668C">
              <w:rPr>
                <w:noProof/>
                <w:webHidden/>
              </w:rPr>
              <w:fldChar w:fldCharType="begin"/>
            </w:r>
            <w:r w:rsidR="0048668C">
              <w:rPr>
                <w:noProof/>
                <w:webHidden/>
              </w:rPr>
              <w:instrText xml:space="preserve"> PAGEREF _Toc75699334 \h </w:instrText>
            </w:r>
            <w:r w:rsidR="0048668C">
              <w:rPr>
                <w:noProof/>
                <w:webHidden/>
              </w:rPr>
            </w:r>
            <w:r w:rsidR="0048668C">
              <w:rPr>
                <w:noProof/>
                <w:webHidden/>
              </w:rPr>
              <w:fldChar w:fldCharType="separate"/>
            </w:r>
            <w:r w:rsidR="0049060A">
              <w:rPr>
                <w:noProof/>
                <w:webHidden/>
              </w:rPr>
              <w:t>30</w:t>
            </w:r>
            <w:r w:rsidR="0048668C">
              <w:rPr>
                <w:noProof/>
                <w:webHidden/>
              </w:rPr>
              <w:fldChar w:fldCharType="end"/>
            </w:r>
          </w:hyperlink>
        </w:p>
        <w:p w14:paraId="2BAE6EBE" w14:textId="60EE46FE" w:rsidR="0048668C" w:rsidRDefault="000B0A99">
          <w:pPr>
            <w:pStyle w:val="TOC1"/>
            <w:tabs>
              <w:tab w:val="right" w:leader="dot" w:pos="9350"/>
            </w:tabs>
            <w:rPr>
              <w:noProof/>
            </w:rPr>
          </w:pPr>
          <w:hyperlink w:anchor="_Toc75699335" w:history="1">
            <w:r w:rsidR="0048668C" w:rsidRPr="009F7508">
              <w:rPr>
                <w:rStyle w:val="Hyperlink"/>
                <w:noProof/>
              </w:rPr>
              <w:t>REMEDIAL WORK AND REPEAT COURSES</w:t>
            </w:r>
            <w:r w:rsidR="0048668C">
              <w:rPr>
                <w:noProof/>
                <w:webHidden/>
              </w:rPr>
              <w:tab/>
            </w:r>
            <w:r w:rsidR="0048668C">
              <w:rPr>
                <w:noProof/>
                <w:webHidden/>
              </w:rPr>
              <w:fldChar w:fldCharType="begin"/>
            </w:r>
            <w:r w:rsidR="0048668C">
              <w:rPr>
                <w:noProof/>
                <w:webHidden/>
              </w:rPr>
              <w:instrText xml:space="preserve"> PAGEREF _Toc75699335 \h </w:instrText>
            </w:r>
            <w:r w:rsidR="0048668C">
              <w:rPr>
                <w:noProof/>
                <w:webHidden/>
              </w:rPr>
            </w:r>
            <w:r w:rsidR="0048668C">
              <w:rPr>
                <w:noProof/>
                <w:webHidden/>
              </w:rPr>
              <w:fldChar w:fldCharType="separate"/>
            </w:r>
            <w:r w:rsidR="0049060A">
              <w:rPr>
                <w:noProof/>
                <w:webHidden/>
              </w:rPr>
              <w:t>31</w:t>
            </w:r>
            <w:r w:rsidR="0048668C">
              <w:rPr>
                <w:noProof/>
                <w:webHidden/>
              </w:rPr>
              <w:fldChar w:fldCharType="end"/>
            </w:r>
          </w:hyperlink>
        </w:p>
        <w:p w14:paraId="5DDB28A4" w14:textId="4F16E845" w:rsidR="0048668C" w:rsidRDefault="000B0A99">
          <w:pPr>
            <w:pStyle w:val="TOC1"/>
            <w:tabs>
              <w:tab w:val="right" w:leader="dot" w:pos="9350"/>
            </w:tabs>
            <w:rPr>
              <w:noProof/>
            </w:rPr>
          </w:pPr>
          <w:hyperlink w:anchor="_Toc75699336" w:history="1">
            <w:r w:rsidR="0048668C" w:rsidRPr="009F7508">
              <w:rPr>
                <w:rStyle w:val="Hyperlink"/>
                <w:noProof/>
              </w:rPr>
              <w:t>ATTENDANCE POLICY</w:t>
            </w:r>
            <w:r w:rsidR="0048668C">
              <w:rPr>
                <w:noProof/>
                <w:webHidden/>
              </w:rPr>
              <w:tab/>
            </w:r>
            <w:r w:rsidR="0048668C">
              <w:rPr>
                <w:noProof/>
                <w:webHidden/>
              </w:rPr>
              <w:fldChar w:fldCharType="begin"/>
            </w:r>
            <w:r w:rsidR="0048668C">
              <w:rPr>
                <w:noProof/>
                <w:webHidden/>
              </w:rPr>
              <w:instrText xml:space="preserve"> PAGEREF _Toc75699336 \h </w:instrText>
            </w:r>
            <w:r w:rsidR="0048668C">
              <w:rPr>
                <w:noProof/>
                <w:webHidden/>
              </w:rPr>
            </w:r>
            <w:r w:rsidR="0048668C">
              <w:rPr>
                <w:noProof/>
                <w:webHidden/>
              </w:rPr>
              <w:fldChar w:fldCharType="separate"/>
            </w:r>
            <w:r w:rsidR="0049060A">
              <w:rPr>
                <w:noProof/>
                <w:webHidden/>
              </w:rPr>
              <w:t>31</w:t>
            </w:r>
            <w:r w:rsidR="0048668C">
              <w:rPr>
                <w:noProof/>
                <w:webHidden/>
              </w:rPr>
              <w:fldChar w:fldCharType="end"/>
            </w:r>
          </w:hyperlink>
        </w:p>
        <w:p w14:paraId="3BB30F91" w14:textId="7D36F701" w:rsidR="0048668C" w:rsidRDefault="000B0A99">
          <w:pPr>
            <w:pStyle w:val="TOC1"/>
            <w:tabs>
              <w:tab w:val="right" w:leader="dot" w:pos="9350"/>
            </w:tabs>
            <w:rPr>
              <w:noProof/>
            </w:rPr>
          </w:pPr>
          <w:hyperlink w:anchor="_Toc75699337" w:history="1">
            <w:r w:rsidR="0048668C" w:rsidRPr="009F7508">
              <w:rPr>
                <w:rStyle w:val="Hyperlink"/>
                <w:noProof/>
              </w:rPr>
              <w:t>MAKE-UP WORK</w:t>
            </w:r>
            <w:r w:rsidR="0048668C">
              <w:rPr>
                <w:noProof/>
                <w:webHidden/>
              </w:rPr>
              <w:tab/>
            </w:r>
            <w:r w:rsidR="0048668C">
              <w:rPr>
                <w:noProof/>
                <w:webHidden/>
              </w:rPr>
              <w:fldChar w:fldCharType="begin"/>
            </w:r>
            <w:r w:rsidR="0048668C">
              <w:rPr>
                <w:noProof/>
                <w:webHidden/>
              </w:rPr>
              <w:instrText xml:space="preserve"> PAGEREF _Toc75699337 \h </w:instrText>
            </w:r>
            <w:r w:rsidR="0048668C">
              <w:rPr>
                <w:noProof/>
                <w:webHidden/>
              </w:rPr>
            </w:r>
            <w:r w:rsidR="0048668C">
              <w:rPr>
                <w:noProof/>
                <w:webHidden/>
              </w:rPr>
              <w:fldChar w:fldCharType="separate"/>
            </w:r>
            <w:r w:rsidR="0049060A">
              <w:rPr>
                <w:noProof/>
                <w:webHidden/>
              </w:rPr>
              <w:t>31</w:t>
            </w:r>
            <w:r w:rsidR="0048668C">
              <w:rPr>
                <w:noProof/>
                <w:webHidden/>
              </w:rPr>
              <w:fldChar w:fldCharType="end"/>
            </w:r>
          </w:hyperlink>
        </w:p>
        <w:p w14:paraId="5F690E68" w14:textId="0F21D8DA" w:rsidR="0048668C" w:rsidRDefault="000B0A99">
          <w:pPr>
            <w:pStyle w:val="TOC1"/>
            <w:tabs>
              <w:tab w:val="right" w:leader="dot" w:pos="9350"/>
            </w:tabs>
            <w:rPr>
              <w:noProof/>
            </w:rPr>
          </w:pPr>
          <w:hyperlink w:anchor="_Toc75699338" w:history="1">
            <w:r w:rsidR="0048668C" w:rsidRPr="009F7508">
              <w:rPr>
                <w:rStyle w:val="Hyperlink"/>
                <w:noProof/>
              </w:rPr>
              <w:t>SCHOOL POLICY REGARDING STUDENT CONDUCT</w:t>
            </w:r>
            <w:r w:rsidR="0048668C">
              <w:rPr>
                <w:noProof/>
                <w:webHidden/>
              </w:rPr>
              <w:tab/>
            </w:r>
            <w:r w:rsidR="0048668C">
              <w:rPr>
                <w:noProof/>
                <w:webHidden/>
              </w:rPr>
              <w:fldChar w:fldCharType="begin"/>
            </w:r>
            <w:r w:rsidR="0048668C">
              <w:rPr>
                <w:noProof/>
                <w:webHidden/>
              </w:rPr>
              <w:instrText xml:space="preserve"> PAGEREF _Toc75699338 \h </w:instrText>
            </w:r>
            <w:r w:rsidR="0048668C">
              <w:rPr>
                <w:noProof/>
                <w:webHidden/>
              </w:rPr>
            </w:r>
            <w:r w:rsidR="0048668C">
              <w:rPr>
                <w:noProof/>
                <w:webHidden/>
              </w:rPr>
              <w:fldChar w:fldCharType="separate"/>
            </w:r>
            <w:r w:rsidR="0049060A">
              <w:rPr>
                <w:noProof/>
                <w:webHidden/>
              </w:rPr>
              <w:t>32</w:t>
            </w:r>
            <w:r w:rsidR="0048668C">
              <w:rPr>
                <w:noProof/>
                <w:webHidden/>
              </w:rPr>
              <w:fldChar w:fldCharType="end"/>
            </w:r>
          </w:hyperlink>
        </w:p>
        <w:p w14:paraId="5C5A98BA" w14:textId="3BC8BFDB" w:rsidR="0048668C" w:rsidRDefault="000B0A99">
          <w:pPr>
            <w:pStyle w:val="TOC1"/>
            <w:tabs>
              <w:tab w:val="right" w:leader="dot" w:pos="9350"/>
            </w:tabs>
            <w:rPr>
              <w:noProof/>
            </w:rPr>
          </w:pPr>
          <w:hyperlink w:anchor="_Toc75699339" w:history="1">
            <w:r w:rsidR="0048668C" w:rsidRPr="009F7508">
              <w:rPr>
                <w:rStyle w:val="Hyperlink"/>
                <w:noProof/>
              </w:rPr>
              <w:t>S</w:t>
            </w:r>
            <w:r w:rsidR="0048668C">
              <w:rPr>
                <w:rStyle w:val="Hyperlink"/>
                <w:noProof/>
              </w:rPr>
              <w:t>EXUAL HARASSMENT</w:t>
            </w:r>
            <w:r w:rsidR="0048668C">
              <w:rPr>
                <w:noProof/>
                <w:webHidden/>
              </w:rPr>
              <w:tab/>
            </w:r>
            <w:r w:rsidR="0048668C">
              <w:rPr>
                <w:noProof/>
                <w:webHidden/>
              </w:rPr>
              <w:fldChar w:fldCharType="begin"/>
            </w:r>
            <w:r w:rsidR="0048668C">
              <w:rPr>
                <w:noProof/>
                <w:webHidden/>
              </w:rPr>
              <w:instrText xml:space="preserve"> PAGEREF _Toc75699339 \h </w:instrText>
            </w:r>
            <w:r w:rsidR="0048668C">
              <w:rPr>
                <w:noProof/>
                <w:webHidden/>
              </w:rPr>
            </w:r>
            <w:r w:rsidR="0048668C">
              <w:rPr>
                <w:noProof/>
                <w:webHidden/>
              </w:rPr>
              <w:fldChar w:fldCharType="separate"/>
            </w:r>
            <w:r w:rsidR="0049060A">
              <w:rPr>
                <w:noProof/>
                <w:webHidden/>
              </w:rPr>
              <w:t>33</w:t>
            </w:r>
            <w:r w:rsidR="0048668C">
              <w:rPr>
                <w:noProof/>
                <w:webHidden/>
              </w:rPr>
              <w:fldChar w:fldCharType="end"/>
            </w:r>
          </w:hyperlink>
        </w:p>
        <w:p w14:paraId="1AA1F575" w14:textId="68F84DC0" w:rsidR="0048668C" w:rsidRDefault="000B0A99">
          <w:pPr>
            <w:pStyle w:val="TOC1"/>
            <w:tabs>
              <w:tab w:val="right" w:leader="dot" w:pos="9350"/>
            </w:tabs>
            <w:rPr>
              <w:noProof/>
            </w:rPr>
          </w:pPr>
          <w:hyperlink w:anchor="_Toc75699340" w:history="1">
            <w:r w:rsidR="0048668C" w:rsidRPr="009F7508">
              <w:rPr>
                <w:rStyle w:val="Hyperlink"/>
                <w:noProof/>
              </w:rPr>
              <w:t>REQUIREMENTS FOR GRADUATION</w:t>
            </w:r>
            <w:r w:rsidR="0048668C">
              <w:rPr>
                <w:noProof/>
                <w:webHidden/>
              </w:rPr>
              <w:tab/>
            </w:r>
            <w:r w:rsidR="0048668C">
              <w:rPr>
                <w:noProof/>
                <w:webHidden/>
              </w:rPr>
              <w:fldChar w:fldCharType="begin"/>
            </w:r>
            <w:r w:rsidR="0048668C">
              <w:rPr>
                <w:noProof/>
                <w:webHidden/>
              </w:rPr>
              <w:instrText xml:space="preserve"> PAGEREF _Toc75699340 \h </w:instrText>
            </w:r>
            <w:r w:rsidR="0048668C">
              <w:rPr>
                <w:noProof/>
                <w:webHidden/>
              </w:rPr>
            </w:r>
            <w:r w:rsidR="0048668C">
              <w:rPr>
                <w:noProof/>
                <w:webHidden/>
              </w:rPr>
              <w:fldChar w:fldCharType="separate"/>
            </w:r>
            <w:r w:rsidR="0049060A">
              <w:rPr>
                <w:noProof/>
                <w:webHidden/>
              </w:rPr>
              <w:t>34</w:t>
            </w:r>
            <w:r w:rsidR="0048668C">
              <w:rPr>
                <w:noProof/>
                <w:webHidden/>
              </w:rPr>
              <w:fldChar w:fldCharType="end"/>
            </w:r>
          </w:hyperlink>
        </w:p>
        <w:p w14:paraId="3B66F369" w14:textId="58A36841" w:rsidR="0048668C" w:rsidRDefault="000B0A99">
          <w:pPr>
            <w:pStyle w:val="TOC1"/>
            <w:tabs>
              <w:tab w:val="right" w:leader="dot" w:pos="9350"/>
            </w:tabs>
            <w:rPr>
              <w:noProof/>
            </w:rPr>
          </w:pPr>
          <w:hyperlink w:anchor="_Toc75699342" w:history="1">
            <w:r w:rsidR="0048668C" w:rsidRPr="009F7508">
              <w:rPr>
                <w:rStyle w:val="Hyperlink"/>
                <w:noProof/>
              </w:rPr>
              <w:t>TRANSCRIPT</w:t>
            </w:r>
            <w:r w:rsidR="0048668C">
              <w:rPr>
                <w:noProof/>
                <w:webHidden/>
              </w:rPr>
              <w:tab/>
            </w:r>
            <w:r w:rsidR="0048668C">
              <w:rPr>
                <w:noProof/>
                <w:webHidden/>
              </w:rPr>
              <w:fldChar w:fldCharType="begin"/>
            </w:r>
            <w:r w:rsidR="0048668C">
              <w:rPr>
                <w:noProof/>
                <w:webHidden/>
              </w:rPr>
              <w:instrText xml:space="preserve"> PAGEREF _Toc75699342 \h </w:instrText>
            </w:r>
            <w:r w:rsidR="0048668C">
              <w:rPr>
                <w:noProof/>
                <w:webHidden/>
              </w:rPr>
            </w:r>
            <w:r w:rsidR="0048668C">
              <w:rPr>
                <w:noProof/>
                <w:webHidden/>
              </w:rPr>
              <w:fldChar w:fldCharType="separate"/>
            </w:r>
            <w:r w:rsidR="0049060A">
              <w:rPr>
                <w:noProof/>
                <w:webHidden/>
              </w:rPr>
              <w:t>34</w:t>
            </w:r>
            <w:r w:rsidR="0048668C">
              <w:rPr>
                <w:noProof/>
                <w:webHidden/>
              </w:rPr>
              <w:fldChar w:fldCharType="end"/>
            </w:r>
          </w:hyperlink>
        </w:p>
        <w:p w14:paraId="7794E599" w14:textId="23D13449" w:rsidR="0048668C" w:rsidRDefault="000B0A99">
          <w:pPr>
            <w:pStyle w:val="TOC1"/>
            <w:tabs>
              <w:tab w:val="right" w:leader="dot" w:pos="9350"/>
            </w:tabs>
            <w:rPr>
              <w:noProof/>
            </w:rPr>
          </w:pPr>
          <w:hyperlink w:anchor="_Toc75699343" w:history="1">
            <w:r w:rsidR="0048668C" w:rsidRPr="009F7508">
              <w:rPr>
                <w:rStyle w:val="Hyperlink"/>
                <w:noProof/>
              </w:rPr>
              <w:t>TRANSFER OF CREDIT HOURS</w:t>
            </w:r>
            <w:r w:rsidR="0048668C">
              <w:rPr>
                <w:noProof/>
                <w:webHidden/>
              </w:rPr>
              <w:tab/>
            </w:r>
            <w:r w:rsidR="0048668C">
              <w:rPr>
                <w:noProof/>
                <w:webHidden/>
              </w:rPr>
              <w:fldChar w:fldCharType="begin"/>
            </w:r>
            <w:r w:rsidR="0048668C">
              <w:rPr>
                <w:noProof/>
                <w:webHidden/>
              </w:rPr>
              <w:instrText xml:space="preserve"> PAGEREF _Toc75699343 \h </w:instrText>
            </w:r>
            <w:r w:rsidR="0048668C">
              <w:rPr>
                <w:noProof/>
                <w:webHidden/>
              </w:rPr>
            </w:r>
            <w:r w:rsidR="0048668C">
              <w:rPr>
                <w:noProof/>
                <w:webHidden/>
              </w:rPr>
              <w:fldChar w:fldCharType="separate"/>
            </w:r>
            <w:r w:rsidR="0049060A">
              <w:rPr>
                <w:noProof/>
                <w:webHidden/>
              </w:rPr>
              <w:t>35</w:t>
            </w:r>
            <w:r w:rsidR="0048668C">
              <w:rPr>
                <w:noProof/>
                <w:webHidden/>
              </w:rPr>
              <w:fldChar w:fldCharType="end"/>
            </w:r>
          </w:hyperlink>
        </w:p>
        <w:p w14:paraId="26391259" w14:textId="55645F01" w:rsidR="0048668C" w:rsidRDefault="000B0A99">
          <w:pPr>
            <w:pStyle w:val="TOC1"/>
            <w:tabs>
              <w:tab w:val="right" w:leader="dot" w:pos="9350"/>
            </w:tabs>
            <w:rPr>
              <w:noProof/>
            </w:rPr>
          </w:pPr>
          <w:hyperlink w:anchor="_Toc75699344" w:history="1">
            <w:r w:rsidR="0048668C" w:rsidRPr="009F7508">
              <w:rPr>
                <w:rStyle w:val="Hyperlink"/>
                <w:noProof/>
              </w:rPr>
              <w:t>JOB PLACEMENT ASSISTANCE POLICY</w:t>
            </w:r>
            <w:r w:rsidR="0048668C">
              <w:rPr>
                <w:noProof/>
                <w:webHidden/>
              </w:rPr>
              <w:tab/>
            </w:r>
            <w:r w:rsidR="0048668C">
              <w:rPr>
                <w:noProof/>
                <w:webHidden/>
              </w:rPr>
              <w:fldChar w:fldCharType="begin"/>
            </w:r>
            <w:r w:rsidR="0048668C">
              <w:rPr>
                <w:noProof/>
                <w:webHidden/>
              </w:rPr>
              <w:instrText xml:space="preserve"> PAGEREF _Toc75699344 \h </w:instrText>
            </w:r>
            <w:r w:rsidR="0048668C">
              <w:rPr>
                <w:noProof/>
                <w:webHidden/>
              </w:rPr>
            </w:r>
            <w:r w:rsidR="0048668C">
              <w:rPr>
                <w:noProof/>
                <w:webHidden/>
              </w:rPr>
              <w:fldChar w:fldCharType="separate"/>
            </w:r>
            <w:r w:rsidR="0049060A">
              <w:rPr>
                <w:noProof/>
                <w:webHidden/>
              </w:rPr>
              <w:t>35</w:t>
            </w:r>
            <w:r w:rsidR="0048668C">
              <w:rPr>
                <w:noProof/>
                <w:webHidden/>
              </w:rPr>
              <w:fldChar w:fldCharType="end"/>
            </w:r>
          </w:hyperlink>
        </w:p>
        <w:p w14:paraId="67B953B5" w14:textId="64744B6A" w:rsidR="0048668C" w:rsidRDefault="000B0A99">
          <w:pPr>
            <w:pStyle w:val="TOC1"/>
            <w:tabs>
              <w:tab w:val="right" w:leader="dot" w:pos="9350"/>
            </w:tabs>
            <w:rPr>
              <w:noProof/>
            </w:rPr>
          </w:pPr>
          <w:hyperlink w:anchor="_Toc75699346" w:history="1">
            <w:r w:rsidR="0048668C" w:rsidRPr="009F7508">
              <w:rPr>
                <w:rStyle w:val="Hyperlink"/>
                <w:noProof/>
              </w:rPr>
              <w:t>PROCEDURES TO RESOLVE STUDENT GRIEVANCES/COMPLAINTS</w:t>
            </w:r>
            <w:r w:rsidR="0048668C">
              <w:rPr>
                <w:noProof/>
                <w:webHidden/>
              </w:rPr>
              <w:tab/>
            </w:r>
            <w:r w:rsidR="0048668C">
              <w:rPr>
                <w:noProof/>
                <w:webHidden/>
              </w:rPr>
              <w:fldChar w:fldCharType="begin"/>
            </w:r>
            <w:r w:rsidR="0048668C">
              <w:rPr>
                <w:noProof/>
                <w:webHidden/>
              </w:rPr>
              <w:instrText xml:space="preserve"> PAGEREF _Toc75699346 \h </w:instrText>
            </w:r>
            <w:r w:rsidR="0048668C">
              <w:rPr>
                <w:noProof/>
                <w:webHidden/>
              </w:rPr>
            </w:r>
            <w:r w:rsidR="0048668C">
              <w:rPr>
                <w:noProof/>
                <w:webHidden/>
              </w:rPr>
              <w:fldChar w:fldCharType="separate"/>
            </w:r>
            <w:r w:rsidR="0049060A">
              <w:rPr>
                <w:noProof/>
                <w:webHidden/>
              </w:rPr>
              <w:t>35</w:t>
            </w:r>
            <w:r w:rsidR="0048668C">
              <w:rPr>
                <w:noProof/>
                <w:webHidden/>
              </w:rPr>
              <w:fldChar w:fldCharType="end"/>
            </w:r>
          </w:hyperlink>
        </w:p>
        <w:p w14:paraId="4BCD45C2" w14:textId="69652863" w:rsidR="0048668C" w:rsidRDefault="000B0A99">
          <w:pPr>
            <w:pStyle w:val="TOC1"/>
            <w:tabs>
              <w:tab w:val="right" w:leader="dot" w:pos="9350"/>
            </w:tabs>
            <w:rPr>
              <w:noProof/>
            </w:rPr>
          </w:pPr>
          <w:hyperlink w:anchor="_Toc75699347" w:history="1">
            <w:r w:rsidR="0048668C" w:rsidRPr="009F7508">
              <w:rPr>
                <w:rStyle w:val="Hyperlink"/>
                <w:noProof/>
              </w:rPr>
              <w:t>N</w:t>
            </w:r>
            <w:r w:rsidR="0048668C">
              <w:rPr>
                <w:rStyle w:val="Hyperlink"/>
                <w:noProof/>
              </w:rPr>
              <w:t>OTIFICATION OF COMPLAINT TO TWC</w:t>
            </w:r>
            <w:r w:rsidR="0048668C">
              <w:rPr>
                <w:noProof/>
                <w:webHidden/>
              </w:rPr>
              <w:tab/>
            </w:r>
            <w:r w:rsidR="0048668C">
              <w:rPr>
                <w:noProof/>
                <w:webHidden/>
              </w:rPr>
              <w:fldChar w:fldCharType="begin"/>
            </w:r>
            <w:r w:rsidR="0048668C">
              <w:rPr>
                <w:noProof/>
                <w:webHidden/>
              </w:rPr>
              <w:instrText xml:space="preserve"> PAGEREF _Toc75699347 \h </w:instrText>
            </w:r>
            <w:r w:rsidR="0048668C">
              <w:rPr>
                <w:noProof/>
                <w:webHidden/>
              </w:rPr>
            </w:r>
            <w:r w:rsidR="0048668C">
              <w:rPr>
                <w:noProof/>
                <w:webHidden/>
              </w:rPr>
              <w:fldChar w:fldCharType="separate"/>
            </w:r>
            <w:r w:rsidR="0049060A">
              <w:rPr>
                <w:noProof/>
                <w:webHidden/>
              </w:rPr>
              <w:t>35</w:t>
            </w:r>
            <w:r w:rsidR="0048668C">
              <w:rPr>
                <w:noProof/>
                <w:webHidden/>
              </w:rPr>
              <w:fldChar w:fldCharType="end"/>
            </w:r>
          </w:hyperlink>
        </w:p>
        <w:p w14:paraId="1CF9F8BF" w14:textId="06532F84" w:rsidR="0048668C" w:rsidRDefault="000B0A99">
          <w:pPr>
            <w:pStyle w:val="TOC1"/>
            <w:tabs>
              <w:tab w:val="right" w:leader="dot" w:pos="9350"/>
            </w:tabs>
            <w:rPr>
              <w:noProof/>
            </w:rPr>
          </w:pPr>
          <w:hyperlink w:anchor="_Toc75699348" w:history="1">
            <w:r w:rsidR="0048668C" w:rsidRPr="009F7508">
              <w:rPr>
                <w:rStyle w:val="Hyperlink"/>
                <w:noProof/>
              </w:rPr>
              <w:t>T</w:t>
            </w:r>
            <w:r w:rsidR="0048668C">
              <w:rPr>
                <w:rStyle w:val="Hyperlink"/>
                <w:noProof/>
              </w:rPr>
              <w:t>RUE</w:t>
            </w:r>
            <w:r w:rsidR="0048668C" w:rsidRPr="009F7508">
              <w:rPr>
                <w:rStyle w:val="Hyperlink"/>
                <w:noProof/>
              </w:rPr>
              <w:t xml:space="preserve"> </w:t>
            </w:r>
            <w:r w:rsidR="0048668C">
              <w:rPr>
                <w:rStyle w:val="Hyperlink"/>
                <w:noProof/>
              </w:rPr>
              <w:t xml:space="preserve">AND </w:t>
            </w:r>
            <w:r w:rsidR="0048668C" w:rsidRPr="009F7508">
              <w:rPr>
                <w:rStyle w:val="Hyperlink"/>
                <w:noProof/>
              </w:rPr>
              <w:t>C</w:t>
            </w:r>
            <w:r w:rsidR="0048668C">
              <w:rPr>
                <w:rStyle w:val="Hyperlink"/>
                <w:noProof/>
              </w:rPr>
              <w:t>ORRECT</w:t>
            </w:r>
            <w:r w:rsidR="0048668C" w:rsidRPr="009F7508">
              <w:rPr>
                <w:rStyle w:val="Hyperlink"/>
                <w:noProof/>
              </w:rPr>
              <w:t xml:space="preserve"> S</w:t>
            </w:r>
            <w:r w:rsidR="0048668C">
              <w:rPr>
                <w:rStyle w:val="Hyperlink"/>
                <w:noProof/>
              </w:rPr>
              <w:t>TATAMENT</w:t>
            </w:r>
            <w:r w:rsidR="0048668C">
              <w:rPr>
                <w:noProof/>
                <w:webHidden/>
              </w:rPr>
              <w:tab/>
            </w:r>
            <w:r w:rsidR="0048668C">
              <w:rPr>
                <w:noProof/>
                <w:webHidden/>
              </w:rPr>
              <w:fldChar w:fldCharType="begin"/>
            </w:r>
            <w:r w:rsidR="0048668C">
              <w:rPr>
                <w:noProof/>
                <w:webHidden/>
              </w:rPr>
              <w:instrText xml:space="preserve"> PAGEREF _Toc75699348 \h </w:instrText>
            </w:r>
            <w:r w:rsidR="0048668C">
              <w:rPr>
                <w:noProof/>
                <w:webHidden/>
              </w:rPr>
            </w:r>
            <w:r w:rsidR="0048668C">
              <w:rPr>
                <w:noProof/>
                <w:webHidden/>
              </w:rPr>
              <w:fldChar w:fldCharType="separate"/>
            </w:r>
            <w:r w:rsidR="00D042F2">
              <w:rPr>
                <w:noProof/>
                <w:webHidden/>
              </w:rPr>
              <w:t>36</w:t>
            </w:r>
            <w:r w:rsidR="0048668C">
              <w:rPr>
                <w:noProof/>
                <w:webHidden/>
              </w:rPr>
              <w:fldChar w:fldCharType="end"/>
            </w:r>
          </w:hyperlink>
        </w:p>
        <w:p w14:paraId="3823D946" w14:textId="42F2F394" w:rsidR="0048668C" w:rsidRDefault="0048668C">
          <w:r>
            <w:rPr>
              <w:b/>
              <w:bCs/>
              <w:noProof/>
            </w:rPr>
            <w:fldChar w:fldCharType="end"/>
          </w:r>
        </w:p>
      </w:sdtContent>
    </w:sdt>
    <w:p w14:paraId="0000000A" w14:textId="082FF3F8" w:rsidR="00E91376" w:rsidRDefault="00E91376" w:rsidP="00294811">
      <w:pPr>
        <w:pStyle w:val="NoSpacing"/>
      </w:pPr>
    </w:p>
    <w:p w14:paraId="65F1A667" w14:textId="77777777" w:rsidR="0048668C" w:rsidRDefault="0048668C">
      <w:pPr>
        <w:rPr>
          <w:rFonts w:asciiTheme="majorHAnsi" w:hAnsiTheme="majorHAnsi"/>
          <w:b/>
          <w:bCs/>
          <w:color w:val="000000"/>
          <w:sz w:val="32"/>
          <w:szCs w:val="32"/>
          <w:u w:val="single"/>
        </w:rPr>
      </w:pPr>
      <w:r>
        <w:rPr>
          <w:color w:val="000000"/>
          <w:sz w:val="32"/>
          <w:szCs w:val="32"/>
          <w:u w:val="single"/>
        </w:rPr>
        <w:br w:type="page"/>
      </w:r>
    </w:p>
    <w:p w14:paraId="6BE1B255" w14:textId="63AC3FC9" w:rsidR="007158C9" w:rsidRPr="00294811" w:rsidRDefault="007158C9" w:rsidP="00635E03">
      <w:pPr>
        <w:pStyle w:val="Heading2"/>
        <w:jc w:val="center"/>
        <w:rPr>
          <w:rFonts w:eastAsia="Times New Roman" w:cs="Times New Roman"/>
          <w:color w:val="000000"/>
          <w:sz w:val="32"/>
          <w:szCs w:val="32"/>
          <w:u w:val="single"/>
        </w:rPr>
      </w:pPr>
      <w:bookmarkStart w:id="3" w:name="_Toc75699113"/>
      <w:r w:rsidRPr="00294811">
        <w:rPr>
          <w:rFonts w:eastAsia="Times New Roman" w:cs="Times New Roman"/>
          <w:color w:val="000000"/>
          <w:sz w:val="32"/>
          <w:szCs w:val="32"/>
          <w:u w:val="single"/>
        </w:rPr>
        <w:lastRenderedPageBreak/>
        <w:t>All is Well Health</w:t>
      </w:r>
      <w:r w:rsidR="000008A4">
        <w:rPr>
          <w:rFonts w:eastAsia="Times New Roman" w:cs="Times New Roman"/>
          <w:color w:val="000000"/>
          <w:sz w:val="32"/>
          <w:szCs w:val="32"/>
          <w:u w:val="single"/>
        </w:rPr>
        <w:t xml:space="preserve"> C</w:t>
      </w:r>
      <w:r w:rsidRPr="00294811">
        <w:rPr>
          <w:rFonts w:eastAsia="Times New Roman" w:cs="Times New Roman"/>
          <w:color w:val="000000"/>
          <w:sz w:val="32"/>
          <w:szCs w:val="32"/>
          <w:u w:val="single"/>
        </w:rPr>
        <w:t>are Academy</w:t>
      </w:r>
      <w:bookmarkEnd w:id="3"/>
    </w:p>
    <w:p w14:paraId="0000002A" w14:textId="1644E3BE" w:rsidR="00E91376" w:rsidRPr="00294811" w:rsidRDefault="00495A4A" w:rsidP="00294811">
      <w:pPr>
        <w:pStyle w:val="Heading1"/>
        <w:rPr>
          <w:rFonts w:eastAsia="Times New Roman"/>
          <w:color w:val="auto"/>
          <w:u w:val="single"/>
        </w:rPr>
      </w:pPr>
      <w:bookmarkStart w:id="4" w:name="_Toc75699114"/>
      <w:r w:rsidRPr="00294811">
        <w:rPr>
          <w:rFonts w:eastAsia="Times New Roman"/>
          <w:color w:val="auto"/>
          <w:u w:val="single"/>
        </w:rPr>
        <w:t>HISTORY</w:t>
      </w:r>
      <w:bookmarkEnd w:id="4"/>
    </w:p>
    <w:p w14:paraId="35CE7260" w14:textId="77777777" w:rsidR="007158C9" w:rsidRPr="007158C9" w:rsidRDefault="007158C9" w:rsidP="007158C9">
      <w:pPr>
        <w:pStyle w:val="m2020948671968969387ydp311b76fdyiv8870572565msonormal"/>
        <w:shd w:val="clear" w:color="auto" w:fill="FFFFFF"/>
        <w:rPr>
          <w:rFonts w:asciiTheme="majorHAnsi" w:hAnsiTheme="majorHAnsi" w:cs="Calibri"/>
          <w:color w:val="222222"/>
        </w:rPr>
      </w:pPr>
      <w:r w:rsidRPr="007158C9">
        <w:rPr>
          <w:rFonts w:asciiTheme="majorHAnsi" w:hAnsiTheme="majorHAnsi" w:cs="Calibri"/>
          <w:color w:val="222222"/>
        </w:rPr>
        <w:t>All is Well HealthCare Academy was established in 2021 by Program Director and CEO Charmaine Hogan, BSN, RN, CCM, WCN-C in Little Elm, TX part of the Dallas/Fort Worth Metroplex. This school was established because of the need for amazing healthcare workers. Charmaine noticed during the COVID-19 Pandemic as she was fighting on the frontlines that there was a shortage of healthcare workers, and she made a promise that once the pandemic was near its end that she would open a school to train students to be on the frontlines as well should another pandemic happen.</w:t>
      </w:r>
    </w:p>
    <w:p w14:paraId="4C068EBD" w14:textId="77777777" w:rsidR="007158C9" w:rsidRPr="007158C9" w:rsidRDefault="007158C9" w:rsidP="007158C9">
      <w:pPr>
        <w:pStyle w:val="m2020948671968969387ydp311b76fdyiv8870572565msonormal"/>
        <w:shd w:val="clear" w:color="auto" w:fill="FFFFFF"/>
        <w:rPr>
          <w:rFonts w:asciiTheme="majorHAnsi" w:hAnsiTheme="majorHAnsi" w:cs="Calibri"/>
          <w:color w:val="222222"/>
        </w:rPr>
      </w:pPr>
      <w:r w:rsidRPr="007158C9">
        <w:rPr>
          <w:rFonts w:asciiTheme="majorHAnsi" w:hAnsiTheme="majorHAnsi" w:cs="Calibri"/>
          <w:color w:val="222222"/>
        </w:rPr>
        <w:t>This school transformed from being an emergency training school which started in 2019 under the name All is Well HealthCare Solutions, where the school focused on preparing individuals to help save lives by performing CPR and giving first aid in an emergency as well as a variety of other emergency trainings. All is Well Healthcare Solutions started as a home-based business that was mobile.</w:t>
      </w:r>
    </w:p>
    <w:p w14:paraId="0000002D" w14:textId="1B47C435" w:rsidR="00E91376" w:rsidRPr="007158C9" w:rsidRDefault="007158C9" w:rsidP="007158C9">
      <w:pPr>
        <w:pStyle w:val="m2020948671968969387ydp311b76fdyiv8870572565msonormal"/>
        <w:shd w:val="clear" w:color="auto" w:fill="FFFFFF"/>
        <w:rPr>
          <w:rFonts w:asciiTheme="majorHAnsi" w:hAnsiTheme="majorHAnsi" w:cs="Calibri"/>
          <w:color w:val="222222"/>
        </w:rPr>
      </w:pPr>
      <w:r w:rsidRPr="007158C9">
        <w:rPr>
          <w:rFonts w:asciiTheme="majorHAnsi" w:hAnsiTheme="majorHAnsi" w:cs="Calibri"/>
          <w:color w:val="222222"/>
        </w:rPr>
        <w:t>All is Well Health Care Academy and All is Well Health Care Solutions received its name and branding when Charmaine was taking care of her grandmother Allie. Allie would always tell Charmaine that “All is Well” when she was caring for. Charmaine’s favorite saying is “All is Well and All will be Well.” The school is based in Little Elm, TX with plans to expand to 2 other states in the future and will offer a variety of healthcare training classes.</w:t>
      </w:r>
    </w:p>
    <w:p w14:paraId="0000002E" w14:textId="186E4F4A" w:rsidR="00E91376" w:rsidRPr="00294811" w:rsidRDefault="00495A4A" w:rsidP="00294811">
      <w:pPr>
        <w:pStyle w:val="Heading1"/>
        <w:rPr>
          <w:color w:val="auto"/>
          <w:u w:val="single"/>
        </w:rPr>
      </w:pPr>
      <w:bookmarkStart w:id="5" w:name="_Toc75699115"/>
      <w:r w:rsidRPr="00294811">
        <w:rPr>
          <w:color w:val="auto"/>
          <w:u w:val="single"/>
        </w:rPr>
        <w:t>Our Mission</w:t>
      </w:r>
      <w:bookmarkEnd w:id="5"/>
    </w:p>
    <w:p w14:paraId="5AE48826" w14:textId="77777777" w:rsidR="007158C9" w:rsidRPr="007158C9" w:rsidRDefault="007158C9">
      <w:pPr>
        <w:rPr>
          <w:rFonts w:asciiTheme="majorHAnsi" w:hAnsiTheme="majorHAnsi"/>
          <w:b/>
        </w:rPr>
      </w:pPr>
    </w:p>
    <w:p w14:paraId="3018B18E" w14:textId="77777777" w:rsidR="007158C9" w:rsidRPr="007158C9" w:rsidRDefault="007158C9">
      <w:pPr>
        <w:rPr>
          <w:rFonts w:asciiTheme="majorHAnsi" w:hAnsiTheme="majorHAnsi" w:cs="Arial"/>
          <w:color w:val="222222"/>
          <w:shd w:val="clear" w:color="auto" w:fill="FFFFFF"/>
        </w:rPr>
      </w:pPr>
      <w:r w:rsidRPr="007158C9">
        <w:rPr>
          <w:rFonts w:asciiTheme="majorHAnsi" w:hAnsiTheme="majorHAnsi" w:cs="Arial"/>
          <w:color w:val="222222"/>
          <w:shd w:val="clear" w:color="auto" w:fill="FFFFFF"/>
        </w:rPr>
        <w:t>All is Well Health Care Academy is on a mission to train, educate, and inspire future compassionate healthcare providers through innovative technology, hands on experience, and education provided by professionals with over 20 years of experience.</w:t>
      </w:r>
    </w:p>
    <w:p w14:paraId="115CE119" w14:textId="77777777" w:rsidR="007158C9" w:rsidRPr="007158C9" w:rsidRDefault="007158C9">
      <w:pPr>
        <w:rPr>
          <w:rFonts w:asciiTheme="majorHAnsi" w:hAnsiTheme="majorHAnsi" w:cs="Arial"/>
          <w:color w:val="222222"/>
          <w:shd w:val="clear" w:color="auto" w:fill="FFFFFF"/>
        </w:rPr>
      </w:pPr>
    </w:p>
    <w:p w14:paraId="00000031" w14:textId="3F07765D" w:rsidR="00E91376" w:rsidRPr="00294811" w:rsidRDefault="00495A4A" w:rsidP="00294811">
      <w:pPr>
        <w:pStyle w:val="Heading1"/>
        <w:rPr>
          <w:color w:val="auto"/>
          <w:u w:val="single"/>
        </w:rPr>
      </w:pPr>
      <w:bookmarkStart w:id="6" w:name="_Toc75699116"/>
      <w:r w:rsidRPr="00294811">
        <w:rPr>
          <w:color w:val="auto"/>
          <w:u w:val="single"/>
        </w:rPr>
        <w:t>Our Vision</w:t>
      </w:r>
      <w:bookmarkEnd w:id="6"/>
    </w:p>
    <w:p w14:paraId="1C54AB99" w14:textId="77777777" w:rsidR="007158C9" w:rsidRPr="007158C9" w:rsidRDefault="007158C9">
      <w:pPr>
        <w:rPr>
          <w:rFonts w:asciiTheme="majorHAnsi" w:hAnsiTheme="majorHAnsi"/>
          <w:b/>
        </w:rPr>
      </w:pPr>
    </w:p>
    <w:p w14:paraId="00000032" w14:textId="2B3EEF0F" w:rsidR="00E91376" w:rsidRPr="007158C9" w:rsidRDefault="007158C9">
      <w:pPr>
        <w:rPr>
          <w:rFonts w:asciiTheme="majorHAnsi" w:hAnsiTheme="majorHAnsi" w:cs="Arial"/>
          <w:color w:val="222222"/>
          <w:shd w:val="clear" w:color="auto" w:fill="FFFFFF"/>
        </w:rPr>
      </w:pPr>
      <w:r w:rsidRPr="007158C9">
        <w:rPr>
          <w:rFonts w:asciiTheme="majorHAnsi" w:hAnsiTheme="majorHAnsi" w:cs="Arial"/>
          <w:color w:val="222222"/>
          <w:shd w:val="clear" w:color="auto" w:fill="FFFFFF"/>
        </w:rPr>
        <w:t>All is Well Health Care Academy will provide a nurturing learning environment that prepares students with the knowledge and skills needed for entry into the healthcare workforce. Based on the principles of providing care that is ethical, safe, quality, and evidence based; we aim to prepare students with a strong foundation to excel in all healthcare settings.</w:t>
      </w:r>
    </w:p>
    <w:p w14:paraId="2865E911" w14:textId="68AB0A1D" w:rsidR="007158C9" w:rsidRPr="007158C9" w:rsidRDefault="007158C9">
      <w:pPr>
        <w:rPr>
          <w:rFonts w:asciiTheme="majorHAnsi" w:hAnsiTheme="majorHAnsi" w:cs="Arial"/>
          <w:color w:val="222222"/>
          <w:shd w:val="clear" w:color="auto" w:fill="FFFFFF"/>
        </w:rPr>
      </w:pPr>
    </w:p>
    <w:p w14:paraId="2766F17E" w14:textId="77777777" w:rsidR="00294811" w:rsidRDefault="00294811">
      <w:pPr>
        <w:rPr>
          <w:rFonts w:asciiTheme="majorHAnsi" w:hAnsiTheme="majorHAnsi" w:cs="Arial"/>
          <w:b/>
          <w:bCs/>
          <w:color w:val="222222"/>
          <w:shd w:val="clear" w:color="auto" w:fill="FFFFFF"/>
        </w:rPr>
      </w:pPr>
    </w:p>
    <w:p w14:paraId="670E64A8" w14:textId="77777777" w:rsidR="00294811" w:rsidRDefault="00294811">
      <w:pPr>
        <w:rPr>
          <w:rFonts w:asciiTheme="majorHAnsi" w:hAnsiTheme="majorHAnsi" w:cs="Arial"/>
          <w:b/>
          <w:bCs/>
          <w:color w:val="222222"/>
          <w:shd w:val="clear" w:color="auto" w:fill="FFFFFF"/>
        </w:rPr>
      </w:pPr>
    </w:p>
    <w:p w14:paraId="7DC471D5" w14:textId="77777777" w:rsidR="00294811" w:rsidRDefault="00294811">
      <w:pPr>
        <w:rPr>
          <w:rFonts w:asciiTheme="majorHAnsi" w:hAnsiTheme="majorHAnsi" w:cs="Arial"/>
          <w:b/>
          <w:bCs/>
          <w:color w:val="222222"/>
          <w:shd w:val="clear" w:color="auto" w:fill="FFFFFF"/>
        </w:rPr>
      </w:pPr>
    </w:p>
    <w:p w14:paraId="2715F681" w14:textId="77777777" w:rsidR="0046476F" w:rsidRDefault="00294811" w:rsidP="00294811">
      <w:pPr>
        <w:pStyle w:val="Heading1"/>
        <w:rPr>
          <w:color w:val="auto"/>
          <w:u w:val="single"/>
          <w:shd w:val="clear" w:color="auto" w:fill="FFFFFF"/>
        </w:rPr>
      </w:pPr>
      <w:bookmarkStart w:id="7" w:name="_Toc75699117"/>
      <w:r w:rsidRPr="00294811">
        <w:rPr>
          <w:color w:val="auto"/>
          <w:u w:val="single"/>
          <w:shd w:val="clear" w:color="auto" w:fill="FFFFFF"/>
        </w:rPr>
        <w:lastRenderedPageBreak/>
        <w:t xml:space="preserve">Owner </w:t>
      </w:r>
      <w:r w:rsidR="007158C9" w:rsidRPr="00294811">
        <w:rPr>
          <w:color w:val="auto"/>
          <w:u w:val="single"/>
          <w:shd w:val="clear" w:color="auto" w:fill="FFFFFF"/>
        </w:rPr>
        <w:t>Bio</w:t>
      </w:r>
      <w:bookmarkEnd w:id="7"/>
      <w:r w:rsidR="007158C9" w:rsidRPr="00294811">
        <w:rPr>
          <w:color w:val="auto"/>
          <w:u w:val="single"/>
          <w:shd w:val="clear" w:color="auto" w:fill="FFFFFF"/>
        </w:rPr>
        <w:t xml:space="preserve"> </w:t>
      </w:r>
      <w:bookmarkStart w:id="8" w:name="_Toc75699118"/>
    </w:p>
    <w:p w14:paraId="04B93B95" w14:textId="109E8450" w:rsidR="0046476F" w:rsidRPr="0046476F" w:rsidRDefault="0046476F" w:rsidP="00294811">
      <w:pPr>
        <w:pStyle w:val="Heading1"/>
        <w:rPr>
          <w:color w:val="auto"/>
          <w:u w:val="single"/>
          <w:shd w:val="clear" w:color="auto" w:fill="FFFFFF"/>
        </w:rPr>
      </w:pPr>
      <w:r w:rsidRPr="0046476F">
        <w:rPr>
          <w:b w:val="0"/>
          <w:bCs w:val="0"/>
          <w:color w:val="222222"/>
          <w:sz w:val="24"/>
          <w:szCs w:val="24"/>
          <w:shd w:val="clear" w:color="auto" w:fill="FFFFFF"/>
        </w:rPr>
        <w:t>Charmaine Hogan, BSN, RN, CCM, WCN-C has over 20 years of experience in the healthcare industry. She is one who has climbed the healthcare ladder. Charmaine begin her career as a certified nursing assistant (CNA) while in high school in Louisiana. Wanting to do more being that she came from a family where many of the women were nursing assistants, she went to school to become an LPN/LVN five years later. After moving to Texas, she decided to pursue her Associate in Science in Nursing. She worked in many healthcare settings as an ASN RN.  One magnet hospital she worked for required RNs to have their Bachelor of Science in Nursing. Not wanting to lose her position, she went to school and obtained her BSN. Charmaine is no stranger to rolling up her sleeves and caring for patients. She has also held many leadership and management positions. Charmaine is a Certified Case Manager, Certified Wound Care Nurse, and also an instructor for the American Heart Association and the American Red Cross</w:t>
      </w:r>
      <w:r>
        <w:rPr>
          <w:b w:val="0"/>
          <w:bCs w:val="0"/>
          <w:color w:val="222222"/>
          <w:sz w:val="24"/>
          <w:szCs w:val="24"/>
          <w:shd w:val="clear" w:color="auto" w:fill="FFFFFF"/>
        </w:rPr>
        <w:t>.</w:t>
      </w:r>
    </w:p>
    <w:p w14:paraId="00000033" w14:textId="17F74906" w:rsidR="00E91376" w:rsidRPr="00294811" w:rsidRDefault="00495A4A" w:rsidP="00294811">
      <w:pPr>
        <w:pStyle w:val="Heading1"/>
        <w:rPr>
          <w:rFonts w:eastAsia="Times New Roman"/>
          <w:color w:val="auto"/>
          <w:u w:val="single"/>
        </w:rPr>
      </w:pPr>
      <w:r w:rsidRPr="00294811">
        <w:rPr>
          <w:rFonts w:eastAsia="Times New Roman"/>
          <w:color w:val="auto"/>
          <w:u w:val="single"/>
        </w:rPr>
        <w:t>ACCREDITATION AND APPROVALS</w:t>
      </w:r>
      <w:bookmarkEnd w:id="8"/>
    </w:p>
    <w:p w14:paraId="00000034" w14:textId="77777777" w:rsidR="00E91376" w:rsidRPr="007158C9" w:rsidRDefault="00E91376">
      <w:pPr>
        <w:rPr>
          <w:rFonts w:asciiTheme="majorHAnsi" w:hAnsiTheme="majorHAnsi"/>
          <w:b/>
          <w:u w:val="single"/>
        </w:rPr>
      </w:pPr>
    </w:p>
    <w:p w14:paraId="00000035" w14:textId="3D9EF5B5" w:rsidR="00E91376" w:rsidRPr="00635E03" w:rsidRDefault="007158C9">
      <w:pPr>
        <w:pStyle w:val="Heading3"/>
        <w:rPr>
          <w:rFonts w:eastAsia="Times New Roman" w:cs="Times New Roman"/>
          <w:b w:val="0"/>
          <w:color w:val="000000"/>
          <w:sz w:val="24"/>
          <w:szCs w:val="24"/>
        </w:rPr>
      </w:pPr>
      <w:bookmarkStart w:id="9" w:name="_Toc75699119"/>
      <w:r w:rsidRPr="00635E03">
        <w:rPr>
          <w:b w:val="0"/>
          <w:color w:val="172B4D"/>
          <w:sz w:val="24"/>
          <w:szCs w:val="24"/>
        </w:rPr>
        <w:t xml:space="preserve">All is Well Healthcare Academy </w:t>
      </w:r>
      <w:r w:rsidR="00495A4A" w:rsidRPr="00635E03">
        <w:rPr>
          <w:rFonts w:eastAsia="Times New Roman" w:cs="Times New Roman"/>
          <w:b w:val="0"/>
          <w:color w:val="000000"/>
          <w:sz w:val="24"/>
          <w:szCs w:val="24"/>
        </w:rPr>
        <w:t>nurse aide training program is approved by the Texas Health and Human Services.</w:t>
      </w:r>
      <w:bookmarkEnd w:id="9"/>
      <w:r w:rsidR="00495A4A" w:rsidRPr="00635E03">
        <w:rPr>
          <w:rFonts w:eastAsia="Times New Roman" w:cs="Times New Roman"/>
          <w:b w:val="0"/>
          <w:color w:val="000000"/>
          <w:sz w:val="24"/>
          <w:szCs w:val="24"/>
        </w:rPr>
        <w:t xml:space="preserve"> </w:t>
      </w:r>
    </w:p>
    <w:p w14:paraId="00000036" w14:textId="15ED11CC" w:rsidR="00E91376" w:rsidRPr="007158C9" w:rsidRDefault="007158C9">
      <w:pPr>
        <w:pStyle w:val="Heading3"/>
        <w:rPr>
          <w:rFonts w:eastAsia="Times New Roman" w:cs="Times New Roman"/>
          <w:b w:val="0"/>
          <w:color w:val="000000"/>
          <w:sz w:val="24"/>
          <w:szCs w:val="24"/>
        </w:rPr>
      </w:pPr>
      <w:bookmarkStart w:id="10" w:name="_Toc75699120"/>
      <w:r w:rsidRPr="00635E03">
        <w:rPr>
          <w:b w:val="0"/>
          <w:color w:val="172B4D"/>
          <w:sz w:val="24"/>
          <w:szCs w:val="24"/>
        </w:rPr>
        <w:t xml:space="preserve">All is Well Healthcare Academy </w:t>
      </w:r>
      <w:r w:rsidR="00495A4A" w:rsidRPr="00635E03">
        <w:rPr>
          <w:rFonts w:eastAsia="Times New Roman" w:cs="Times New Roman"/>
          <w:b w:val="0"/>
          <w:color w:val="000000"/>
          <w:sz w:val="24"/>
          <w:szCs w:val="24"/>
        </w:rPr>
        <w:t>is Approved</w:t>
      </w:r>
      <w:r w:rsidR="00495A4A" w:rsidRPr="007158C9">
        <w:rPr>
          <w:rFonts w:eastAsia="Times New Roman" w:cs="Times New Roman"/>
          <w:b w:val="0"/>
          <w:color w:val="000000"/>
          <w:sz w:val="24"/>
          <w:szCs w:val="24"/>
        </w:rPr>
        <w:t xml:space="preserve"> and regulated by the Texas Workforce Commission, Career School and Colleges, Austin, Texas.</w:t>
      </w:r>
      <w:bookmarkEnd w:id="10"/>
      <w:r w:rsidR="00495A4A" w:rsidRPr="007158C9">
        <w:rPr>
          <w:rFonts w:eastAsia="Times New Roman" w:cs="Times New Roman"/>
          <w:b w:val="0"/>
          <w:color w:val="000000"/>
          <w:sz w:val="24"/>
          <w:szCs w:val="24"/>
        </w:rPr>
        <w:t xml:space="preserve"> </w:t>
      </w:r>
    </w:p>
    <w:p w14:paraId="00000037" w14:textId="77777777" w:rsidR="00E91376" w:rsidRPr="007158C9" w:rsidRDefault="00E91376">
      <w:pPr>
        <w:pBdr>
          <w:top w:val="nil"/>
          <w:left w:val="nil"/>
          <w:bottom w:val="nil"/>
          <w:right w:val="nil"/>
          <w:between w:val="nil"/>
        </w:pBdr>
        <w:rPr>
          <w:rFonts w:asciiTheme="majorHAnsi" w:hAnsiTheme="majorHAnsi"/>
          <w:color w:val="000000"/>
        </w:rPr>
      </w:pPr>
    </w:p>
    <w:p w14:paraId="00000038" w14:textId="77777777" w:rsidR="00E91376" w:rsidRPr="00294811" w:rsidRDefault="00495A4A" w:rsidP="00294811">
      <w:pPr>
        <w:pStyle w:val="Heading1"/>
        <w:rPr>
          <w:rFonts w:eastAsia="Times New Roman"/>
          <w:color w:val="auto"/>
          <w:u w:val="single"/>
        </w:rPr>
      </w:pPr>
      <w:bookmarkStart w:id="11" w:name="_Toc75699121"/>
      <w:r w:rsidRPr="00294811">
        <w:rPr>
          <w:rFonts w:eastAsia="Times New Roman"/>
          <w:color w:val="auto"/>
          <w:u w:val="single"/>
        </w:rPr>
        <w:t>DESCRIPTION OF AVAILABLE SPACE, FACILITIES AND EQUIPMENT</w:t>
      </w:r>
      <w:bookmarkEnd w:id="11"/>
    </w:p>
    <w:p w14:paraId="00000039" w14:textId="77777777" w:rsidR="00E91376" w:rsidRPr="007158C9" w:rsidRDefault="00E91376">
      <w:pPr>
        <w:rPr>
          <w:rFonts w:asciiTheme="majorHAnsi" w:hAnsiTheme="majorHAnsi"/>
          <w:b/>
          <w:u w:val="single"/>
        </w:rPr>
      </w:pPr>
    </w:p>
    <w:p w14:paraId="0000003B" w14:textId="06092EE3" w:rsidR="00E91376" w:rsidRPr="0046476F" w:rsidRDefault="0046476F">
      <w:pPr>
        <w:pBdr>
          <w:top w:val="nil"/>
          <w:left w:val="nil"/>
          <w:bottom w:val="nil"/>
          <w:right w:val="nil"/>
          <w:between w:val="nil"/>
        </w:pBdr>
        <w:rPr>
          <w:rFonts w:asciiTheme="majorHAnsi" w:hAnsiTheme="majorHAnsi" w:cs="Arial"/>
          <w:color w:val="222222"/>
          <w:shd w:val="clear" w:color="auto" w:fill="FFFFFF"/>
        </w:rPr>
      </w:pPr>
      <w:r w:rsidRPr="0046476F">
        <w:rPr>
          <w:rFonts w:asciiTheme="majorHAnsi" w:hAnsiTheme="majorHAnsi" w:cs="Arial"/>
          <w:color w:val="222222"/>
          <w:shd w:val="clear" w:color="auto" w:fill="FFFFFF"/>
        </w:rPr>
        <w:t xml:space="preserve">The school was built in 2020 is located on the corner of 423 and Little Elm Parkway in Little Elm, TX. Which is between Frisco and Denton, TX. There is one lab, one classroom, one computer lab and a break room with a fridge and microwave in the 1225 </w:t>
      </w:r>
      <w:proofErr w:type="spellStart"/>
      <w:r w:rsidRPr="0046476F">
        <w:rPr>
          <w:rFonts w:asciiTheme="majorHAnsi" w:hAnsiTheme="majorHAnsi" w:cs="Arial"/>
          <w:color w:val="222222"/>
          <w:shd w:val="clear" w:color="auto" w:fill="FFFFFF"/>
        </w:rPr>
        <w:t>sqft</w:t>
      </w:r>
      <w:proofErr w:type="spellEnd"/>
      <w:r w:rsidRPr="0046476F">
        <w:rPr>
          <w:rFonts w:asciiTheme="majorHAnsi" w:hAnsiTheme="majorHAnsi" w:cs="Arial"/>
          <w:color w:val="222222"/>
          <w:shd w:val="clear" w:color="auto" w:fill="FFFFFF"/>
        </w:rPr>
        <w:t xml:space="preserve"> building.</w:t>
      </w:r>
    </w:p>
    <w:p w14:paraId="0000003D" w14:textId="77777777" w:rsidR="00E91376" w:rsidRDefault="00E91376">
      <w:pPr>
        <w:pBdr>
          <w:top w:val="nil"/>
          <w:left w:val="nil"/>
          <w:bottom w:val="nil"/>
          <w:right w:val="nil"/>
          <w:between w:val="nil"/>
        </w:pBdr>
        <w:rPr>
          <w:rFonts w:asciiTheme="majorHAnsi" w:hAnsiTheme="majorHAnsi"/>
          <w:color w:val="000000"/>
        </w:rPr>
      </w:pPr>
    </w:p>
    <w:p w14:paraId="77247C20" w14:textId="77777777" w:rsidR="00FB4484" w:rsidRDefault="00FB4484">
      <w:pPr>
        <w:pBdr>
          <w:top w:val="nil"/>
          <w:left w:val="nil"/>
          <w:bottom w:val="nil"/>
          <w:right w:val="nil"/>
          <w:between w:val="nil"/>
        </w:pBdr>
        <w:rPr>
          <w:rFonts w:asciiTheme="majorHAnsi" w:hAnsiTheme="majorHAnsi"/>
          <w:color w:val="000000"/>
        </w:rPr>
      </w:pPr>
    </w:p>
    <w:p w14:paraId="1527640F" w14:textId="77777777" w:rsidR="00FB4484" w:rsidRDefault="00FB4484">
      <w:pPr>
        <w:pBdr>
          <w:top w:val="nil"/>
          <w:left w:val="nil"/>
          <w:bottom w:val="nil"/>
          <w:right w:val="nil"/>
          <w:between w:val="nil"/>
        </w:pBdr>
        <w:rPr>
          <w:rFonts w:asciiTheme="majorHAnsi" w:hAnsiTheme="majorHAnsi"/>
          <w:color w:val="000000"/>
        </w:rPr>
      </w:pPr>
    </w:p>
    <w:p w14:paraId="10E5FFE0" w14:textId="77777777" w:rsidR="00FB4484" w:rsidRDefault="00FB4484">
      <w:pPr>
        <w:pBdr>
          <w:top w:val="nil"/>
          <w:left w:val="nil"/>
          <w:bottom w:val="nil"/>
          <w:right w:val="nil"/>
          <w:between w:val="nil"/>
        </w:pBdr>
        <w:rPr>
          <w:rFonts w:asciiTheme="majorHAnsi" w:hAnsiTheme="majorHAnsi"/>
          <w:color w:val="000000"/>
        </w:rPr>
      </w:pPr>
    </w:p>
    <w:p w14:paraId="6A3CD61E" w14:textId="77777777" w:rsidR="00FB4484" w:rsidRDefault="00FB4484">
      <w:pPr>
        <w:pBdr>
          <w:top w:val="nil"/>
          <w:left w:val="nil"/>
          <w:bottom w:val="nil"/>
          <w:right w:val="nil"/>
          <w:between w:val="nil"/>
        </w:pBdr>
        <w:rPr>
          <w:rFonts w:asciiTheme="majorHAnsi" w:hAnsiTheme="majorHAnsi"/>
          <w:color w:val="000000"/>
        </w:rPr>
      </w:pPr>
    </w:p>
    <w:p w14:paraId="6499A3FB" w14:textId="77777777" w:rsidR="00FB4484" w:rsidRDefault="00FB4484">
      <w:pPr>
        <w:pBdr>
          <w:top w:val="nil"/>
          <w:left w:val="nil"/>
          <w:bottom w:val="nil"/>
          <w:right w:val="nil"/>
          <w:between w:val="nil"/>
        </w:pBdr>
        <w:rPr>
          <w:rFonts w:asciiTheme="majorHAnsi" w:hAnsiTheme="majorHAnsi"/>
          <w:color w:val="000000"/>
        </w:rPr>
      </w:pPr>
    </w:p>
    <w:p w14:paraId="0BFBE0F2" w14:textId="77777777" w:rsidR="00FB4484" w:rsidRDefault="00FB4484">
      <w:pPr>
        <w:pBdr>
          <w:top w:val="nil"/>
          <w:left w:val="nil"/>
          <w:bottom w:val="nil"/>
          <w:right w:val="nil"/>
          <w:between w:val="nil"/>
        </w:pBdr>
        <w:rPr>
          <w:rFonts w:asciiTheme="majorHAnsi" w:hAnsiTheme="majorHAnsi"/>
          <w:color w:val="000000"/>
        </w:rPr>
      </w:pPr>
    </w:p>
    <w:p w14:paraId="32C39D92" w14:textId="77777777" w:rsidR="00FB4484" w:rsidRPr="007158C9" w:rsidRDefault="00FB4484">
      <w:pPr>
        <w:pBdr>
          <w:top w:val="nil"/>
          <w:left w:val="nil"/>
          <w:bottom w:val="nil"/>
          <w:right w:val="nil"/>
          <w:between w:val="nil"/>
        </w:pBdr>
        <w:rPr>
          <w:rFonts w:asciiTheme="majorHAnsi" w:hAnsiTheme="majorHAnsi"/>
          <w:i/>
          <w:color w:val="000000"/>
        </w:rPr>
      </w:pPr>
    </w:p>
    <w:p w14:paraId="0000003E" w14:textId="77777777" w:rsidR="00E91376" w:rsidRPr="00294811" w:rsidRDefault="00495A4A" w:rsidP="00294811">
      <w:pPr>
        <w:pStyle w:val="Heading1"/>
        <w:rPr>
          <w:rFonts w:eastAsia="Times New Roman"/>
          <w:color w:val="auto"/>
          <w:u w:val="single"/>
        </w:rPr>
      </w:pPr>
      <w:bookmarkStart w:id="12" w:name="_Toc75699122"/>
      <w:r w:rsidRPr="00294811">
        <w:rPr>
          <w:rFonts w:eastAsia="Times New Roman"/>
          <w:color w:val="auto"/>
          <w:u w:val="single"/>
        </w:rPr>
        <w:lastRenderedPageBreak/>
        <w:t>BOARD OF TRUSTEES</w:t>
      </w:r>
      <w:bookmarkEnd w:id="12"/>
    </w:p>
    <w:p w14:paraId="7F72509B" w14:textId="77777777" w:rsidR="007158C9" w:rsidRPr="007158C9" w:rsidRDefault="007158C9">
      <w:pPr>
        <w:rPr>
          <w:rFonts w:asciiTheme="majorHAnsi" w:hAnsiTheme="majorHAnsi" w:cs="Arial"/>
          <w:color w:val="222222"/>
          <w:shd w:val="clear" w:color="auto" w:fill="FFFFFF"/>
        </w:rPr>
      </w:pPr>
      <w:r w:rsidRPr="007158C9">
        <w:rPr>
          <w:rFonts w:asciiTheme="majorHAnsi" w:hAnsiTheme="majorHAnsi" w:cs="Arial"/>
          <w:color w:val="222222"/>
          <w:shd w:val="clear" w:color="auto" w:fill="FFFFFF"/>
        </w:rPr>
        <w:t xml:space="preserve">Charmaine Hogan, President    </w:t>
      </w:r>
    </w:p>
    <w:p w14:paraId="01A12713" w14:textId="77777777" w:rsidR="007158C9" w:rsidRPr="007158C9" w:rsidRDefault="007158C9">
      <w:pPr>
        <w:rPr>
          <w:rFonts w:asciiTheme="majorHAnsi" w:hAnsiTheme="majorHAnsi" w:cs="Arial"/>
          <w:color w:val="222222"/>
          <w:shd w:val="clear" w:color="auto" w:fill="FFFFFF"/>
        </w:rPr>
      </w:pPr>
      <w:r w:rsidRPr="007158C9">
        <w:rPr>
          <w:rFonts w:asciiTheme="majorHAnsi" w:hAnsiTheme="majorHAnsi" w:cs="Arial"/>
          <w:color w:val="222222"/>
          <w:shd w:val="clear" w:color="auto" w:fill="FFFFFF"/>
        </w:rPr>
        <w:t xml:space="preserve">Shenita Carter, Vice President    </w:t>
      </w:r>
    </w:p>
    <w:p w14:paraId="116A3E92" w14:textId="5A3D6D91" w:rsidR="007158C9" w:rsidRPr="007158C9" w:rsidRDefault="007158C9">
      <w:pPr>
        <w:rPr>
          <w:rFonts w:asciiTheme="majorHAnsi" w:hAnsiTheme="majorHAnsi" w:cs="Arial"/>
          <w:color w:val="222222"/>
          <w:shd w:val="clear" w:color="auto" w:fill="FFFFFF"/>
        </w:rPr>
      </w:pPr>
      <w:r w:rsidRPr="007158C9">
        <w:rPr>
          <w:rFonts w:asciiTheme="majorHAnsi" w:hAnsiTheme="majorHAnsi" w:cs="Arial"/>
          <w:color w:val="222222"/>
          <w:shd w:val="clear" w:color="auto" w:fill="FFFFFF"/>
        </w:rPr>
        <w:t xml:space="preserve">Sharon Singleton, Board Secretary   </w:t>
      </w:r>
    </w:p>
    <w:p w14:paraId="00000044" w14:textId="66067BE0" w:rsidR="00E91376" w:rsidRDefault="00495A4A" w:rsidP="00294811">
      <w:pPr>
        <w:pStyle w:val="Heading1"/>
        <w:rPr>
          <w:rFonts w:eastAsia="Times New Roman"/>
          <w:color w:val="auto"/>
          <w:u w:val="single"/>
        </w:rPr>
      </w:pPr>
      <w:bookmarkStart w:id="13" w:name="_Toc75699123"/>
      <w:r w:rsidRPr="00294811">
        <w:rPr>
          <w:rFonts w:eastAsia="Times New Roman"/>
          <w:color w:val="auto"/>
          <w:u w:val="single"/>
        </w:rPr>
        <w:t>ADMINI</w:t>
      </w:r>
      <w:r w:rsidR="00294811" w:rsidRPr="00294811">
        <w:rPr>
          <w:rFonts w:eastAsia="Times New Roman"/>
          <w:color w:val="auto"/>
          <w:u w:val="single"/>
        </w:rPr>
        <w:t>S</w:t>
      </w:r>
      <w:r w:rsidRPr="00294811">
        <w:rPr>
          <w:rFonts w:eastAsia="Times New Roman"/>
          <w:color w:val="auto"/>
          <w:u w:val="single"/>
        </w:rPr>
        <w:t>TRATION</w:t>
      </w:r>
      <w:bookmarkEnd w:id="13"/>
      <w:r w:rsidRPr="00294811">
        <w:rPr>
          <w:rFonts w:eastAsia="Times New Roman"/>
          <w:color w:val="auto"/>
          <w:u w:val="single"/>
        </w:rPr>
        <w:t xml:space="preserve"> </w:t>
      </w:r>
    </w:p>
    <w:p w14:paraId="21CB2575" w14:textId="77777777" w:rsidR="00294811" w:rsidRPr="00294811" w:rsidRDefault="00294811" w:rsidP="00294811"/>
    <w:p w14:paraId="00000045" w14:textId="32346159" w:rsidR="00E91376" w:rsidRPr="007158C9" w:rsidRDefault="007158C9">
      <w:pPr>
        <w:rPr>
          <w:rFonts w:asciiTheme="majorHAnsi" w:hAnsiTheme="majorHAnsi"/>
        </w:rPr>
      </w:pPr>
      <w:r>
        <w:rPr>
          <w:rFonts w:asciiTheme="majorHAnsi" w:hAnsiTheme="majorHAnsi"/>
        </w:rPr>
        <w:t xml:space="preserve">All is Well Healthcare Academy is owned and operated by </w:t>
      </w:r>
      <w:r w:rsidRPr="007158C9">
        <w:rPr>
          <w:rFonts w:asciiTheme="majorHAnsi" w:hAnsiTheme="majorHAnsi" w:cs="Arial"/>
          <w:color w:val="222222"/>
          <w:shd w:val="clear" w:color="auto" w:fill="FFFFFF"/>
        </w:rPr>
        <w:t>Charmaine Hogan, BSN, RN, CCM, WCN-C</w:t>
      </w:r>
      <w:r>
        <w:rPr>
          <w:rFonts w:asciiTheme="majorHAnsi" w:hAnsiTheme="majorHAnsi" w:cs="Arial"/>
          <w:color w:val="222222"/>
          <w:shd w:val="clear" w:color="auto" w:fill="FFFFFF"/>
        </w:rPr>
        <w:t>.</w:t>
      </w:r>
    </w:p>
    <w:p w14:paraId="00000046" w14:textId="77777777" w:rsidR="00E91376" w:rsidRPr="007158C9" w:rsidRDefault="00E91376">
      <w:pPr>
        <w:rPr>
          <w:rFonts w:asciiTheme="majorHAnsi" w:hAnsiTheme="majorHAnsi"/>
        </w:rPr>
      </w:pPr>
    </w:p>
    <w:p w14:paraId="00000047" w14:textId="77777777" w:rsidR="00E91376" w:rsidRPr="00294811" w:rsidRDefault="00495A4A" w:rsidP="00294811">
      <w:pPr>
        <w:pStyle w:val="Heading1"/>
        <w:rPr>
          <w:u w:val="single"/>
        </w:rPr>
      </w:pPr>
      <w:bookmarkStart w:id="14" w:name="_Toc75699124"/>
      <w:r w:rsidRPr="00294811">
        <w:rPr>
          <w:color w:val="auto"/>
          <w:u w:val="single"/>
        </w:rPr>
        <w:t>FACULTY AND INSTRUCTORS</w:t>
      </w:r>
      <w:bookmarkEnd w:id="14"/>
    </w:p>
    <w:p w14:paraId="00000049" w14:textId="36649F42" w:rsidR="00E91376" w:rsidRPr="007158C9" w:rsidRDefault="00E91376">
      <w:pPr>
        <w:rPr>
          <w:rFonts w:asciiTheme="majorHAnsi" w:hAnsiTheme="majorHAnsi"/>
        </w:rPr>
      </w:pPr>
    </w:p>
    <w:p w14:paraId="0000004A" w14:textId="4756AA52" w:rsidR="00E91376" w:rsidRPr="0046476F" w:rsidRDefault="00495A4A" w:rsidP="0048668C">
      <w:pPr>
        <w:pStyle w:val="NoSpacing"/>
        <w:rPr>
          <w:rFonts w:asciiTheme="majorHAnsi" w:hAnsiTheme="majorHAnsi"/>
        </w:rPr>
      </w:pPr>
      <w:r w:rsidRPr="0046476F">
        <w:rPr>
          <w:rFonts w:asciiTheme="majorHAnsi" w:hAnsiTheme="majorHAnsi"/>
        </w:rPr>
        <w:t>Program Coordinator:</w:t>
      </w:r>
      <w:r w:rsidR="0048668C" w:rsidRPr="0046476F">
        <w:rPr>
          <w:rFonts w:asciiTheme="majorHAnsi" w:hAnsiTheme="majorHAnsi"/>
        </w:rPr>
        <w:t xml:space="preserve"> </w:t>
      </w:r>
      <w:r w:rsidR="0048668C" w:rsidRPr="0046476F">
        <w:rPr>
          <w:rFonts w:asciiTheme="majorHAnsi" w:hAnsiTheme="majorHAnsi"/>
          <w:shd w:val="clear" w:color="auto" w:fill="FFFFFF"/>
        </w:rPr>
        <w:t>Charmaine Hogan, BSN, RN, CCM, WCN-C.</w:t>
      </w:r>
    </w:p>
    <w:p w14:paraId="05D15C25" w14:textId="77777777" w:rsidR="0046476F" w:rsidRPr="0046476F" w:rsidRDefault="00495A4A" w:rsidP="0048668C">
      <w:pPr>
        <w:pStyle w:val="NoSpacing"/>
        <w:rPr>
          <w:rFonts w:asciiTheme="majorHAnsi" w:hAnsiTheme="majorHAnsi"/>
        </w:rPr>
      </w:pPr>
      <w:r w:rsidRPr="0046476F">
        <w:rPr>
          <w:rFonts w:asciiTheme="majorHAnsi" w:hAnsiTheme="majorHAnsi"/>
        </w:rPr>
        <w:t>Email:</w:t>
      </w:r>
      <w:r w:rsidR="0046476F" w:rsidRPr="0046476F">
        <w:rPr>
          <w:rFonts w:asciiTheme="majorHAnsi" w:hAnsiTheme="majorHAnsi"/>
        </w:rPr>
        <w:t xml:space="preserve"> </w:t>
      </w:r>
      <w:hyperlink r:id="rId18" w:tgtFrame="_blank" w:history="1">
        <w:r w:rsidR="0046476F" w:rsidRPr="0046476F">
          <w:rPr>
            <w:rStyle w:val="Hyperlink"/>
            <w:rFonts w:asciiTheme="majorHAnsi" w:hAnsiTheme="majorHAnsi" w:cs="Arial"/>
            <w:color w:val="1155CC"/>
            <w:shd w:val="clear" w:color="auto" w:fill="FFFFFF"/>
          </w:rPr>
          <w:t>charmaine@alliswellhca.com</w:t>
        </w:r>
      </w:hyperlink>
    </w:p>
    <w:p w14:paraId="0000004C" w14:textId="43ED6891" w:rsidR="00E91376" w:rsidRPr="0046476F" w:rsidRDefault="00495A4A" w:rsidP="0048668C">
      <w:pPr>
        <w:pStyle w:val="NoSpacing"/>
        <w:rPr>
          <w:rFonts w:asciiTheme="majorHAnsi" w:hAnsiTheme="majorHAnsi"/>
          <w:color w:val="000000"/>
          <w:sz w:val="28"/>
          <w:szCs w:val="28"/>
        </w:rPr>
      </w:pPr>
      <w:r w:rsidRPr="0046476F">
        <w:rPr>
          <w:rFonts w:asciiTheme="majorHAnsi" w:hAnsiTheme="majorHAnsi"/>
        </w:rPr>
        <w:t>Number:</w:t>
      </w:r>
      <w:r w:rsidR="0048668C" w:rsidRPr="0046476F">
        <w:rPr>
          <w:rFonts w:asciiTheme="majorHAnsi" w:hAnsiTheme="majorHAnsi"/>
          <w:color w:val="000000"/>
        </w:rPr>
        <w:t xml:space="preserve"> 940-440-2923</w:t>
      </w:r>
    </w:p>
    <w:p w14:paraId="0000004D" w14:textId="5B16E39E" w:rsidR="00E91376" w:rsidRPr="0046476F" w:rsidRDefault="00495A4A" w:rsidP="0048668C">
      <w:pPr>
        <w:pStyle w:val="NoSpacing"/>
        <w:rPr>
          <w:rFonts w:asciiTheme="majorHAnsi" w:hAnsiTheme="majorHAnsi"/>
        </w:rPr>
      </w:pPr>
      <w:r w:rsidRPr="0046476F">
        <w:rPr>
          <w:rFonts w:asciiTheme="majorHAnsi" w:hAnsiTheme="majorHAnsi"/>
        </w:rPr>
        <w:t>Office Hours:</w:t>
      </w:r>
      <w:r w:rsidR="0048668C" w:rsidRPr="0046476F">
        <w:rPr>
          <w:rFonts w:asciiTheme="majorHAnsi" w:hAnsiTheme="majorHAnsi"/>
        </w:rPr>
        <w:t xml:space="preserve"> By Appointment </w:t>
      </w:r>
    </w:p>
    <w:p w14:paraId="0000004F" w14:textId="77777777" w:rsidR="00E91376" w:rsidRPr="0046476F" w:rsidRDefault="00E91376">
      <w:pPr>
        <w:rPr>
          <w:rFonts w:asciiTheme="majorHAnsi" w:hAnsiTheme="majorHAnsi"/>
        </w:rPr>
      </w:pPr>
    </w:p>
    <w:p w14:paraId="00000050" w14:textId="3E7A4550" w:rsidR="00E91376" w:rsidRPr="0046476F" w:rsidRDefault="00495A4A">
      <w:pPr>
        <w:rPr>
          <w:rFonts w:asciiTheme="majorHAnsi" w:hAnsiTheme="majorHAnsi"/>
        </w:rPr>
      </w:pPr>
      <w:r w:rsidRPr="0046476F">
        <w:rPr>
          <w:rFonts w:asciiTheme="majorHAnsi" w:hAnsiTheme="majorHAnsi"/>
        </w:rPr>
        <w:t>Instructor:</w:t>
      </w:r>
      <w:r w:rsidR="0048668C" w:rsidRPr="0046476F">
        <w:rPr>
          <w:rFonts w:asciiTheme="majorHAnsi" w:hAnsiTheme="majorHAnsi"/>
        </w:rPr>
        <w:t xml:space="preserve"> Lorraine Hill, MSN, MBA, RN</w:t>
      </w:r>
    </w:p>
    <w:p w14:paraId="00000051" w14:textId="31B84996" w:rsidR="00E91376" w:rsidRPr="0046476F" w:rsidRDefault="00495A4A">
      <w:pPr>
        <w:rPr>
          <w:rFonts w:asciiTheme="majorHAnsi" w:hAnsiTheme="majorHAnsi"/>
        </w:rPr>
      </w:pPr>
      <w:r w:rsidRPr="0046476F">
        <w:rPr>
          <w:rFonts w:asciiTheme="majorHAnsi" w:hAnsiTheme="majorHAnsi"/>
        </w:rPr>
        <w:t>Email:</w:t>
      </w:r>
      <w:r w:rsidR="0046476F" w:rsidRPr="0046476F">
        <w:rPr>
          <w:rFonts w:asciiTheme="majorHAnsi" w:hAnsiTheme="majorHAnsi"/>
        </w:rPr>
        <w:t xml:space="preserve"> </w:t>
      </w:r>
      <w:hyperlink r:id="rId19" w:tgtFrame="_blank" w:history="1">
        <w:r w:rsidR="0046476F" w:rsidRPr="0046476F">
          <w:rPr>
            <w:rStyle w:val="Hyperlink"/>
            <w:rFonts w:asciiTheme="majorHAnsi" w:hAnsiTheme="majorHAnsi" w:cs="Arial"/>
            <w:color w:val="1155CC"/>
            <w:shd w:val="clear" w:color="auto" w:fill="FFFFFF"/>
          </w:rPr>
          <w:t>Instructor@alliswellhca.com</w:t>
        </w:r>
      </w:hyperlink>
    </w:p>
    <w:p w14:paraId="3D1D1461" w14:textId="77777777" w:rsidR="0048668C" w:rsidRPr="0046476F" w:rsidRDefault="0048668C" w:rsidP="0048668C">
      <w:pPr>
        <w:pStyle w:val="NoSpacing"/>
        <w:rPr>
          <w:rFonts w:asciiTheme="majorHAnsi" w:hAnsiTheme="majorHAnsi"/>
          <w:color w:val="000000"/>
          <w:sz w:val="28"/>
          <w:szCs w:val="28"/>
        </w:rPr>
      </w:pPr>
      <w:r w:rsidRPr="0046476F">
        <w:rPr>
          <w:rFonts w:asciiTheme="majorHAnsi" w:hAnsiTheme="majorHAnsi"/>
        </w:rPr>
        <w:t>Number:</w:t>
      </w:r>
      <w:r w:rsidRPr="0046476F">
        <w:rPr>
          <w:rFonts w:asciiTheme="majorHAnsi" w:hAnsiTheme="majorHAnsi"/>
          <w:color w:val="000000"/>
        </w:rPr>
        <w:t xml:space="preserve"> 940-440-2923</w:t>
      </w:r>
    </w:p>
    <w:p w14:paraId="0000005F" w14:textId="284EBB9D" w:rsidR="00E91376" w:rsidRPr="00DE009D" w:rsidRDefault="0048668C" w:rsidP="00DE009D">
      <w:pPr>
        <w:pStyle w:val="NoSpacing"/>
        <w:rPr>
          <w:rFonts w:asciiTheme="majorHAnsi" w:hAnsiTheme="majorHAnsi"/>
        </w:rPr>
      </w:pPr>
      <w:r w:rsidRPr="0046476F">
        <w:rPr>
          <w:rFonts w:asciiTheme="majorHAnsi" w:hAnsiTheme="majorHAnsi"/>
        </w:rPr>
        <w:t xml:space="preserve">Office Hours: By Appointment </w:t>
      </w:r>
    </w:p>
    <w:p w14:paraId="00000060" w14:textId="77777777" w:rsidR="00E91376" w:rsidRPr="00294811" w:rsidRDefault="00495A4A" w:rsidP="00294811">
      <w:pPr>
        <w:pStyle w:val="Heading1"/>
        <w:rPr>
          <w:rFonts w:eastAsia="Times New Roman"/>
          <w:color w:val="auto"/>
          <w:u w:val="single"/>
        </w:rPr>
      </w:pPr>
      <w:bookmarkStart w:id="15" w:name="_Toc75699125"/>
      <w:r w:rsidRPr="00294811">
        <w:rPr>
          <w:rFonts w:eastAsia="Times New Roman"/>
          <w:color w:val="auto"/>
          <w:u w:val="single"/>
        </w:rPr>
        <w:t>FEES, TUITIONS AND/OR SPECIAL CHARGES</w:t>
      </w:r>
      <w:bookmarkEnd w:id="15"/>
    </w:p>
    <w:p w14:paraId="00000061" w14:textId="77777777" w:rsidR="00E91376" w:rsidRPr="007158C9" w:rsidRDefault="00E91376">
      <w:pPr>
        <w:pStyle w:val="Heading2"/>
        <w:spacing w:before="0" w:line="240" w:lineRule="auto"/>
        <w:rPr>
          <w:rFonts w:eastAsia="Times New Roman" w:cs="Times New Roman"/>
          <w:color w:val="000000"/>
          <w:sz w:val="24"/>
          <w:szCs w:val="24"/>
        </w:rPr>
      </w:pPr>
    </w:p>
    <w:p w14:paraId="344CFB82" w14:textId="154850AC" w:rsidR="00196818" w:rsidRPr="00FF0B3D" w:rsidRDefault="00196818" w:rsidP="007158C9">
      <w:pPr>
        <w:pStyle w:val="Heading2"/>
        <w:spacing w:before="0" w:line="240" w:lineRule="auto"/>
        <w:rPr>
          <w:rFonts w:eastAsia="Times New Roman" w:cs="Times New Roman"/>
          <w:bCs w:val="0"/>
          <w:color w:val="000000"/>
          <w:sz w:val="24"/>
          <w:szCs w:val="24"/>
        </w:rPr>
      </w:pPr>
      <w:bookmarkStart w:id="16" w:name="_Toc75699126"/>
      <w:r w:rsidRPr="00FF0B3D">
        <w:rPr>
          <w:rFonts w:eastAsia="Times New Roman" w:cs="Times New Roman"/>
          <w:bCs w:val="0"/>
          <w:color w:val="000000"/>
          <w:sz w:val="24"/>
          <w:szCs w:val="24"/>
        </w:rPr>
        <w:t>Certified Nursing Assistant in Person</w:t>
      </w:r>
    </w:p>
    <w:p w14:paraId="0000006A" w14:textId="62CED84D" w:rsidR="00E91376" w:rsidRPr="00FF0B3D" w:rsidRDefault="00495A4A" w:rsidP="007158C9">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Tuition and fees$</w:t>
      </w:r>
      <w:bookmarkEnd w:id="16"/>
      <w:r w:rsidR="00DE009D" w:rsidRPr="00FF0B3D">
        <w:rPr>
          <w:rFonts w:eastAsia="Times New Roman" w:cs="Times New Roman"/>
          <w:bCs w:val="0"/>
          <w:color w:val="000000"/>
          <w:sz w:val="24"/>
          <w:szCs w:val="24"/>
        </w:rPr>
        <w:t xml:space="preserve"> 1</w:t>
      </w:r>
      <w:r w:rsidR="00357E9F" w:rsidRPr="00FF0B3D">
        <w:rPr>
          <w:rFonts w:eastAsia="Times New Roman" w:cs="Times New Roman"/>
          <w:bCs w:val="0"/>
          <w:color w:val="000000"/>
          <w:sz w:val="24"/>
          <w:szCs w:val="24"/>
        </w:rPr>
        <w:t>2</w:t>
      </w:r>
      <w:r w:rsidR="00DE009D" w:rsidRPr="00FF0B3D">
        <w:rPr>
          <w:rFonts w:eastAsia="Times New Roman" w:cs="Times New Roman"/>
          <w:bCs w:val="0"/>
          <w:color w:val="000000"/>
          <w:sz w:val="24"/>
          <w:szCs w:val="24"/>
        </w:rPr>
        <w:t>00</w:t>
      </w:r>
    </w:p>
    <w:p w14:paraId="0212E9F8" w14:textId="2AA6766F" w:rsidR="00DE009D" w:rsidRDefault="00DE009D" w:rsidP="00DE009D"/>
    <w:p w14:paraId="4F1A41AA" w14:textId="250CDE03" w:rsidR="00DE009D" w:rsidRDefault="00DE009D" w:rsidP="00DE009D">
      <w:r>
        <w:t>Fee Breakdown:</w:t>
      </w:r>
    </w:p>
    <w:p w14:paraId="3836C5CB" w14:textId="77777777" w:rsidR="00DE009D" w:rsidRPr="00DE009D" w:rsidRDefault="00DE009D" w:rsidP="00DE009D"/>
    <w:p w14:paraId="23A84C09" w14:textId="6136687C"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State Approved Nurse Aide Training Program $7</w:t>
      </w:r>
      <w:r w:rsidR="00357E9F">
        <w:rPr>
          <w:rFonts w:asciiTheme="majorHAnsi" w:hAnsiTheme="majorHAnsi" w:cs="Arial"/>
        </w:rPr>
        <w:t>8</w:t>
      </w:r>
      <w:r w:rsidRPr="00DE009D">
        <w:rPr>
          <w:rFonts w:asciiTheme="majorHAnsi" w:hAnsiTheme="majorHAnsi" w:cs="Arial"/>
        </w:rPr>
        <w:t>5</w:t>
      </w:r>
    </w:p>
    <w:p w14:paraId="0A79B5DC" w14:textId="77777777"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Application Fee $50</w:t>
      </w:r>
    </w:p>
    <w:p w14:paraId="7A42826C" w14:textId="4A48CEE2"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 xml:space="preserve">Textbook </w:t>
      </w:r>
      <w:r w:rsidR="00C15ED8">
        <w:rPr>
          <w:rFonts w:asciiTheme="majorHAnsi" w:hAnsiTheme="majorHAnsi" w:cs="Arial"/>
        </w:rPr>
        <w:t>and st</w:t>
      </w:r>
      <w:r w:rsidR="008107EF">
        <w:rPr>
          <w:rFonts w:asciiTheme="majorHAnsi" w:hAnsiTheme="majorHAnsi" w:cs="Arial"/>
        </w:rPr>
        <w:t xml:space="preserve">udy guide </w:t>
      </w:r>
      <w:r w:rsidRPr="00DE009D">
        <w:rPr>
          <w:rFonts w:asciiTheme="majorHAnsi" w:hAnsiTheme="majorHAnsi" w:cs="Arial"/>
        </w:rPr>
        <w:t>$</w:t>
      </w:r>
      <w:r w:rsidR="002F7374">
        <w:rPr>
          <w:rFonts w:asciiTheme="majorHAnsi" w:hAnsiTheme="majorHAnsi" w:cs="Arial"/>
        </w:rPr>
        <w:t>7</w:t>
      </w:r>
      <w:r w:rsidRPr="00DE009D">
        <w:rPr>
          <w:rFonts w:asciiTheme="majorHAnsi" w:hAnsiTheme="majorHAnsi" w:cs="Arial"/>
        </w:rPr>
        <w:t>0</w:t>
      </w:r>
    </w:p>
    <w:p w14:paraId="649270B4" w14:textId="77777777"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Uniform $40</w:t>
      </w:r>
    </w:p>
    <w:p w14:paraId="60FA92D0" w14:textId="77777777"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I.D. Badge $5</w:t>
      </w:r>
    </w:p>
    <w:p w14:paraId="07DF2536" w14:textId="77777777"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Blood Pressure Cuff &amp; Stethoscope $25</w:t>
      </w:r>
    </w:p>
    <w:p w14:paraId="16A32E75" w14:textId="583AA72D"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State Competency Examination $</w:t>
      </w:r>
      <w:r w:rsidR="00357E9F">
        <w:rPr>
          <w:rFonts w:asciiTheme="majorHAnsi" w:hAnsiTheme="majorHAnsi" w:cs="Arial"/>
        </w:rPr>
        <w:t>125</w:t>
      </w:r>
    </w:p>
    <w:p w14:paraId="0D3A0DEE" w14:textId="77777777" w:rsidR="00DE009D" w:rsidRPr="00DE009D" w:rsidRDefault="00DE009D" w:rsidP="00DE009D">
      <w:pPr>
        <w:autoSpaceDE w:val="0"/>
        <w:autoSpaceDN w:val="0"/>
        <w:adjustRightInd w:val="0"/>
        <w:rPr>
          <w:rFonts w:asciiTheme="majorHAnsi" w:hAnsiTheme="majorHAnsi" w:cs="Arial"/>
        </w:rPr>
      </w:pPr>
      <w:r w:rsidRPr="00DE009D">
        <w:rPr>
          <w:rFonts w:asciiTheme="majorHAnsi" w:hAnsiTheme="majorHAnsi" w:cs="Arial"/>
        </w:rPr>
        <w:t>CPR Certification $75</w:t>
      </w:r>
    </w:p>
    <w:p w14:paraId="0000006B" w14:textId="07352B9F" w:rsidR="00E91376" w:rsidRPr="00DE009D" w:rsidRDefault="00DE009D" w:rsidP="00DE009D">
      <w:pPr>
        <w:pStyle w:val="Heading2"/>
        <w:spacing w:before="0" w:line="240" w:lineRule="auto"/>
        <w:rPr>
          <w:rFonts w:eastAsia="Times New Roman" w:cs="Times New Roman"/>
          <w:b w:val="0"/>
          <w:bCs w:val="0"/>
          <w:color w:val="000000" w:themeColor="text1"/>
          <w:sz w:val="24"/>
          <w:szCs w:val="24"/>
        </w:rPr>
      </w:pPr>
      <w:r w:rsidRPr="00DE009D">
        <w:rPr>
          <w:rFonts w:cs="Arial"/>
          <w:b w:val="0"/>
          <w:bCs w:val="0"/>
          <w:color w:val="000000" w:themeColor="text1"/>
          <w:sz w:val="24"/>
          <w:szCs w:val="24"/>
        </w:rPr>
        <w:t>Background Check $25</w:t>
      </w:r>
    </w:p>
    <w:p w14:paraId="0000006C" w14:textId="77777777" w:rsidR="00E91376" w:rsidRPr="007158C9" w:rsidRDefault="00E91376">
      <w:pPr>
        <w:pStyle w:val="Heading2"/>
        <w:spacing w:before="0" w:line="240" w:lineRule="auto"/>
        <w:rPr>
          <w:rFonts w:eastAsia="Times New Roman" w:cs="Times New Roman"/>
          <w:b w:val="0"/>
          <w:color w:val="000000"/>
          <w:sz w:val="24"/>
          <w:szCs w:val="24"/>
        </w:rPr>
      </w:pPr>
      <w:bookmarkStart w:id="17" w:name="_heading=h.tm929s91nwao" w:colFirst="0" w:colLast="0"/>
      <w:bookmarkEnd w:id="17"/>
    </w:p>
    <w:p w14:paraId="0000006D" w14:textId="5BB1D703" w:rsidR="00E91376" w:rsidRDefault="00495A4A">
      <w:pPr>
        <w:pStyle w:val="Heading2"/>
        <w:spacing w:before="0" w:line="240" w:lineRule="auto"/>
        <w:rPr>
          <w:rFonts w:eastAsia="Times New Roman" w:cs="Times New Roman"/>
          <w:b w:val="0"/>
          <w:color w:val="000000"/>
          <w:sz w:val="24"/>
          <w:szCs w:val="24"/>
        </w:rPr>
      </w:pPr>
      <w:bookmarkStart w:id="18" w:name="_heading=h.8e09eaw54c2" w:colFirst="0" w:colLast="0"/>
      <w:bookmarkStart w:id="19" w:name="_Toc75699128"/>
      <w:bookmarkEnd w:id="18"/>
      <w:r w:rsidRPr="007158C9">
        <w:rPr>
          <w:rFonts w:eastAsia="Times New Roman" w:cs="Times New Roman"/>
          <w:b w:val="0"/>
          <w:color w:val="000000"/>
          <w:sz w:val="24"/>
          <w:szCs w:val="24"/>
        </w:rPr>
        <w:t>Replacement Costs</w:t>
      </w:r>
      <w:bookmarkEnd w:id="19"/>
      <w:r w:rsidR="00DE009D">
        <w:rPr>
          <w:rFonts w:eastAsia="Times New Roman" w:cs="Times New Roman"/>
          <w:b w:val="0"/>
          <w:color w:val="000000"/>
          <w:sz w:val="24"/>
          <w:szCs w:val="24"/>
        </w:rPr>
        <w:t xml:space="preserve"> are equal to the original price of equipment.</w:t>
      </w:r>
    </w:p>
    <w:p w14:paraId="50926348" w14:textId="1AF7AF27" w:rsidR="00DE009D" w:rsidRDefault="00DE009D" w:rsidP="00DE009D"/>
    <w:p w14:paraId="2B073786" w14:textId="485BDD09" w:rsidR="00DE009D" w:rsidRDefault="00DE009D" w:rsidP="00DE009D">
      <w:r>
        <w:lastRenderedPageBreak/>
        <w:t>Make up lab fee, if applicable $45.00</w:t>
      </w:r>
    </w:p>
    <w:p w14:paraId="074BD72B" w14:textId="2EC722F2" w:rsidR="00DE009D" w:rsidRDefault="00DE009D" w:rsidP="00DE009D">
      <w:r>
        <w:t>Make up clinical fee, if applicable  $85.00</w:t>
      </w:r>
    </w:p>
    <w:p w14:paraId="7F79046F" w14:textId="77777777" w:rsidR="00B415A2" w:rsidRDefault="00B415A2" w:rsidP="00DE009D"/>
    <w:p w14:paraId="43EC162C" w14:textId="77777777" w:rsidR="00B415A2" w:rsidRDefault="00B415A2" w:rsidP="00DE009D"/>
    <w:p w14:paraId="5C72FC48" w14:textId="77777777" w:rsidR="00B415A2" w:rsidRDefault="00B415A2" w:rsidP="00DE009D"/>
    <w:p w14:paraId="065C45C9" w14:textId="57D63D7C" w:rsidR="00B415A2" w:rsidRPr="00FF0B3D" w:rsidRDefault="00B415A2" w:rsidP="00B415A2">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Certified Nursing Assistant Online</w:t>
      </w:r>
    </w:p>
    <w:p w14:paraId="1CEDEC7D" w14:textId="66A243C4" w:rsidR="00B415A2" w:rsidRPr="00FF0B3D" w:rsidRDefault="00B415A2" w:rsidP="00B415A2">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 xml:space="preserve">Tuition and fees$ </w:t>
      </w:r>
      <w:r w:rsidR="00536336" w:rsidRPr="00FF0B3D">
        <w:rPr>
          <w:rFonts w:eastAsia="Times New Roman" w:cs="Times New Roman"/>
          <w:bCs w:val="0"/>
          <w:color w:val="000000"/>
          <w:sz w:val="24"/>
          <w:szCs w:val="24"/>
        </w:rPr>
        <w:t>1300</w:t>
      </w:r>
    </w:p>
    <w:p w14:paraId="6E964149" w14:textId="77777777" w:rsidR="00B415A2" w:rsidRDefault="00B415A2" w:rsidP="00B415A2"/>
    <w:p w14:paraId="15539179" w14:textId="77777777" w:rsidR="00B415A2" w:rsidRDefault="00B415A2" w:rsidP="00B415A2">
      <w:r>
        <w:t>Fee Breakdown:</w:t>
      </w:r>
    </w:p>
    <w:p w14:paraId="42007D7D" w14:textId="77777777" w:rsidR="00B415A2" w:rsidRPr="00DE009D" w:rsidRDefault="00B415A2" w:rsidP="00B415A2"/>
    <w:p w14:paraId="27DAF689"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State Approved Nurse Aide Training Program $7</w:t>
      </w:r>
      <w:r>
        <w:rPr>
          <w:rFonts w:asciiTheme="majorHAnsi" w:hAnsiTheme="majorHAnsi" w:cs="Arial"/>
        </w:rPr>
        <w:t>8</w:t>
      </w:r>
      <w:r w:rsidRPr="00DE009D">
        <w:rPr>
          <w:rFonts w:asciiTheme="majorHAnsi" w:hAnsiTheme="majorHAnsi" w:cs="Arial"/>
        </w:rPr>
        <w:t>5</w:t>
      </w:r>
    </w:p>
    <w:p w14:paraId="16309C3F"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Application Fee $50</w:t>
      </w:r>
    </w:p>
    <w:p w14:paraId="61E6D262"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 xml:space="preserve">Textbook </w:t>
      </w:r>
      <w:r>
        <w:rPr>
          <w:rFonts w:asciiTheme="majorHAnsi" w:hAnsiTheme="majorHAnsi" w:cs="Arial"/>
        </w:rPr>
        <w:t xml:space="preserve">and study guide </w:t>
      </w:r>
      <w:r w:rsidRPr="00DE009D">
        <w:rPr>
          <w:rFonts w:asciiTheme="majorHAnsi" w:hAnsiTheme="majorHAnsi" w:cs="Arial"/>
        </w:rPr>
        <w:t>$</w:t>
      </w:r>
      <w:r>
        <w:rPr>
          <w:rFonts w:asciiTheme="majorHAnsi" w:hAnsiTheme="majorHAnsi" w:cs="Arial"/>
        </w:rPr>
        <w:t>7</w:t>
      </w:r>
      <w:r w:rsidRPr="00DE009D">
        <w:rPr>
          <w:rFonts w:asciiTheme="majorHAnsi" w:hAnsiTheme="majorHAnsi" w:cs="Arial"/>
        </w:rPr>
        <w:t>0</w:t>
      </w:r>
    </w:p>
    <w:p w14:paraId="6F21EDF6"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Uniform $40</w:t>
      </w:r>
    </w:p>
    <w:p w14:paraId="03B2F9F2"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I.D. Badge $5</w:t>
      </w:r>
    </w:p>
    <w:p w14:paraId="042B6AE5"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Blood Pressure Cuff &amp; Stethoscope $25</w:t>
      </w:r>
    </w:p>
    <w:p w14:paraId="10B08C97"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State Competency Examination $</w:t>
      </w:r>
      <w:r>
        <w:rPr>
          <w:rFonts w:asciiTheme="majorHAnsi" w:hAnsiTheme="majorHAnsi" w:cs="Arial"/>
        </w:rPr>
        <w:t>125</w:t>
      </w:r>
    </w:p>
    <w:p w14:paraId="600E3593" w14:textId="77777777" w:rsidR="00B415A2" w:rsidRPr="00DE009D" w:rsidRDefault="00B415A2" w:rsidP="00B415A2">
      <w:pPr>
        <w:autoSpaceDE w:val="0"/>
        <w:autoSpaceDN w:val="0"/>
        <w:adjustRightInd w:val="0"/>
        <w:rPr>
          <w:rFonts w:asciiTheme="majorHAnsi" w:hAnsiTheme="majorHAnsi" w:cs="Arial"/>
        </w:rPr>
      </w:pPr>
      <w:r w:rsidRPr="00DE009D">
        <w:rPr>
          <w:rFonts w:asciiTheme="majorHAnsi" w:hAnsiTheme="majorHAnsi" w:cs="Arial"/>
        </w:rPr>
        <w:t>CPR Certification $75</w:t>
      </w:r>
    </w:p>
    <w:p w14:paraId="1C2A3580" w14:textId="77777777" w:rsidR="00B415A2" w:rsidRDefault="00B415A2" w:rsidP="00B415A2">
      <w:pPr>
        <w:pStyle w:val="Heading2"/>
        <w:spacing w:before="0" w:line="240" w:lineRule="auto"/>
        <w:rPr>
          <w:rFonts w:cs="Arial"/>
          <w:b w:val="0"/>
          <w:bCs w:val="0"/>
          <w:color w:val="000000" w:themeColor="text1"/>
          <w:sz w:val="24"/>
          <w:szCs w:val="24"/>
        </w:rPr>
      </w:pPr>
      <w:r w:rsidRPr="00DE009D">
        <w:rPr>
          <w:rFonts w:cs="Arial"/>
          <w:b w:val="0"/>
          <w:bCs w:val="0"/>
          <w:color w:val="000000" w:themeColor="text1"/>
          <w:sz w:val="24"/>
          <w:szCs w:val="24"/>
        </w:rPr>
        <w:t>Background Check $25</w:t>
      </w:r>
    </w:p>
    <w:p w14:paraId="4F169DD9" w14:textId="08A452A8" w:rsidR="00536336" w:rsidRPr="00536336" w:rsidRDefault="00536336" w:rsidP="00536336">
      <w:r>
        <w:t>Online Platform: $100</w:t>
      </w:r>
    </w:p>
    <w:p w14:paraId="1A5334F6" w14:textId="77777777" w:rsidR="00B415A2" w:rsidRPr="007158C9" w:rsidRDefault="00B415A2" w:rsidP="00B415A2">
      <w:pPr>
        <w:pStyle w:val="Heading2"/>
        <w:spacing w:before="0" w:line="240" w:lineRule="auto"/>
        <w:rPr>
          <w:rFonts w:eastAsia="Times New Roman" w:cs="Times New Roman"/>
          <w:b w:val="0"/>
          <w:color w:val="000000"/>
          <w:sz w:val="24"/>
          <w:szCs w:val="24"/>
        </w:rPr>
      </w:pPr>
    </w:p>
    <w:p w14:paraId="05238375" w14:textId="77777777" w:rsidR="00B415A2" w:rsidRDefault="00B415A2" w:rsidP="00B415A2">
      <w:pPr>
        <w:pStyle w:val="Heading2"/>
        <w:spacing w:before="0" w:line="240" w:lineRule="auto"/>
        <w:rPr>
          <w:rFonts w:eastAsia="Times New Roman" w:cs="Times New Roman"/>
          <w:b w:val="0"/>
          <w:color w:val="000000"/>
          <w:sz w:val="24"/>
          <w:szCs w:val="24"/>
        </w:rPr>
      </w:pPr>
      <w:r w:rsidRPr="007158C9">
        <w:rPr>
          <w:rFonts w:eastAsia="Times New Roman" w:cs="Times New Roman"/>
          <w:b w:val="0"/>
          <w:color w:val="000000"/>
          <w:sz w:val="24"/>
          <w:szCs w:val="24"/>
        </w:rPr>
        <w:t>Replacement Costs</w:t>
      </w:r>
      <w:r>
        <w:rPr>
          <w:rFonts w:eastAsia="Times New Roman" w:cs="Times New Roman"/>
          <w:b w:val="0"/>
          <w:color w:val="000000"/>
          <w:sz w:val="24"/>
          <w:szCs w:val="24"/>
        </w:rPr>
        <w:t xml:space="preserve"> are equal to the original price of equipment.</w:t>
      </w:r>
    </w:p>
    <w:p w14:paraId="3E76DAEC" w14:textId="77777777" w:rsidR="00B415A2" w:rsidRDefault="00B415A2" w:rsidP="00B415A2"/>
    <w:p w14:paraId="70B96B25" w14:textId="77777777" w:rsidR="00B415A2" w:rsidRDefault="00B415A2" w:rsidP="00B415A2">
      <w:r>
        <w:t>Make up lab fee, if applicable $45.00</w:t>
      </w:r>
    </w:p>
    <w:p w14:paraId="14505B5D" w14:textId="741C798C" w:rsidR="00B415A2" w:rsidRDefault="00B415A2" w:rsidP="00B415A2">
      <w:r>
        <w:t>Make up clinical fee, if applicable $85.00</w:t>
      </w:r>
    </w:p>
    <w:p w14:paraId="390B3BB4" w14:textId="77777777" w:rsidR="009A56FC" w:rsidRDefault="009A56FC" w:rsidP="00B415A2"/>
    <w:p w14:paraId="7BAFBE0F" w14:textId="77777777" w:rsidR="009A56FC" w:rsidRDefault="009A56FC" w:rsidP="00B415A2"/>
    <w:p w14:paraId="78383704" w14:textId="257A4DA0" w:rsidR="009A56FC" w:rsidRPr="00FF0B3D" w:rsidRDefault="00685288" w:rsidP="009A56FC">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 xml:space="preserve">Certified </w:t>
      </w:r>
      <w:r w:rsidR="009A56FC" w:rsidRPr="00FF0B3D">
        <w:rPr>
          <w:rFonts w:eastAsia="Times New Roman" w:cs="Times New Roman"/>
          <w:bCs w:val="0"/>
          <w:color w:val="000000"/>
          <w:sz w:val="24"/>
          <w:szCs w:val="24"/>
        </w:rPr>
        <w:t>Phlebotomy Technician in Person</w:t>
      </w:r>
    </w:p>
    <w:p w14:paraId="1FA38513" w14:textId="171EFF93" w:rsidR="009A56FC" w:rsidRPr="00FF0B3D" w:rsidRDefault="009A56FC" w:rsidP="009A56FC">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Tuition and fees$ 1</w:t>
      </w:r>
      <w:r w:rsidR="00685288" w:rsidRPr="00FF0B3D">
        <w:rPr>
          <w:rFonts w:eastAsia="Times New Roman" w:cs="Times New Roman"/>
          <w:bCs w:val="0"/>
          <w:color w:val="000000"/>
          <w:sz w:val="24"/>
          <w:szCs w:val="24"/>
        </w:rPr>
        <w:t>500</w:t>
      </w:r>
    </w:p>
    <w:p w14:paraId="5F34DDAD" w14:textId="77777777" w:rsidR="009A56FC" w:rsidRDefault="009A56FC" w:rsidP="009A56FC"/>
    <w:p w14:paraId="0A292365" w14:textId="77777777" w:rsidR="009A56FC" w:rsidRDefault="009A56FC" w:rsidP="009A56FC">
      <w:r>
        <w:t>Fee Breakdown:</w:t>
      </w:r>
    </w:p>
    <w:p w14:paraId="673FA298" w14:textId="77777777" w:rsidR="009A56FC" w:rsidRPr="00DE009D" w:rsidRDefault="009A56FC" w:rsidP="009A56FC"/>
    <w:p w14:paraId="0F4D974F" w14:textId="67239465" w:rsidR="009A56FC" w:rsidRPr="00DE009D" w:rsidRDefault="00F42833" w:rsidP="009A56FC">
      <w:pPr>
        <w:autoSpaceDE w:val="0"/>
        <w:autoSpaceDN w:val="0"/>
        <w:adjustRightInd w:val="0"/>
        <w:rPr>
          <w:rFonts w:asciiTheme="majorHAnsi" w:hAnsiTheme="majorHAnsi" w:cs="Arial"/>
        </w:rPr>
      </w:pPr>
      <w:r>
        <w:rPr>
          <w:rFonts w:asciiTheme="majorHAnsi" w:hAnsiTheme="majorHAnsi" w:cs="Arial"/>
        </w:rPr>
        <w:t>Certified Phlebotomy Technician</w:t>
      </w:r>
      <w:r w:rsidR="009A56FC" w:rsidRPr="00DE009D">
        <w:rPr>
          <w:rFonts w:asciiTheme="majorHAnsi" w:hAnsiTheme="majorHAnsi" w:cs="Arial"/>
        </w:rPr>
        <w:t xml:space="preserve"> Training Program $</w:t>
      </w:r>
      <w:r w:rsidR="00154281">
        <w:rPr>
          <w:rFonts w:asciiTheme="majorHAnsi" w:hAnsiTheme="majorHAnsi" w:cs="Arial"/>
        </w:rPr>
        <w:t>1100</w:t>
      </w:r>
    </w:p>
    <w:p w14:paraId="2EB26F5E" w14:textId="77777777" w:rsidR="009A56FC" w:rsidRPr="00DE009D" w:rsidRDefault="009A56FC" w:rsidP="009A56FC">
      <w:pPr>
        <w:autoSpaceDE w:val="0"/>
        <w:autoSpaceDN w:val="0"/>
        <w:adjustRightInd w:val="0"/>
        <w:rPr>
          <w:rFonts w:asciiTheme="majorHAnsi" w:hAnsiTheme="majorHAnsi" w:cs="Arial"/>
        </w:rPr>
      </w:pPr>
      <w:r w:rsidRPr="00DE009D">
        <w:rPr>
          <w:rFonts w:asciiTheme="majorHAnsi" w:hAnsiTheme="majorHAnsi" w:cs="Arial"/>
        </w:rPr>
        <w:t>Application Fee $50</w:t>
      </w:r>
    </w:p>
    <w:p w14:paraId="0E672F6F" w14:textId="1B72B25D" w:rsidR="009A56FC" w:rsidRPr="00DE009D" w:rsidRDefault="009A56FC" w:rsidP="009A56FC">
      <w:pPr>
        <w:autoSpaceDE w:val="0"/>
        <w:autoSpaceDN w:val="0"/>
        <w:adjustRightInd w:val="0"/>
        <w:rPr>
          <w:rFonts w:asciiTheme="majorHAnsi" w:hAnsiTheme="majorHAnsi" w:cs="Arial"/>
        </w:rPr>
      </w:pPr>
      <w:r w:rsidRPr="00DE009D">
        <w:rPr>
          <w:rFonts w:asciiTheme="majorHAnsi" w:hAnsiTheme="majorHAnsi" w:cs="Arial"/>
        </w:rPr>
        <w:t xml:space="preserve">Textbook </w:t>
      </w:r>
      <w:r w:rsidR="00F256F3">
        <w:rPr>
          <w:rFonts w:asciiTheme="majorHAnsi" w:hAnsiTheme="majorHAnsi" w:cs="Arial"/>
        </w:rPr>
        <w:t>and study guides</w:t>
      </w:r>
      <w:r w:rsidR="00154281">
        <w:rPr>
          <w:rFonts w:asciiTheme="majorHAnsi" w:hAnsiTheme="majorHAnsi" w:cs="Arial"/>
        </w:rPr>
        <w:t xml:space="preserve"> </w:t>
      </w:r>
      <w:r w:rsidR="00BD0C64">
        <w:rPr>
          <w:rFonts w:asciiTheme="majorHAnsi" w:hAnsiTheme="majorHAnsi" w:cs="Arial"/>
        </w:rPr>
        <w:t>85</w:t>
      </w:r>
    </w:p>
    <w:p w14:paraId="27937756" w14:textId="72D4F955" w:rsidR="009A56FC" w:rsidRPr="00DE009D" w:rsidRDefault="009A56FC" w:rsidP="009A56FC">
      <w:pPr>
        <w:autoSpaceDE w:val="0"/>
        <w:autoSpaceDN w:val="0"/>
        <w:adjustRightInd w:val="0"/>
        <w:rPr>
          <w:rFonts w:asciiTheme="majorHAnsi" w:hAnsiTheme="majorHAnsi" w:cs="Arial"/>
        </w:rPr>
      </w:pPr>
      <w:r w:rsidRPr="00DE009D">
        <w:rPr>
          <w:rFonts w:asciiTheme="majorHAnsi" w:hAnsiTheme="majorHAnsi" w:cs="Arial"/>
        </w:rPr>
        <w:t>Uniform $4</w:t>
      </w:r>
      <w:r w:rsidR="00BD0C64">
        <w:rPr>
          <w:rFonts w:asciiTheme="majorHAnsi" w:hAnsiTheme="majorHAnsi" w:cs="Arial"/>
        </w:rPr>
        <w:t>8</w:t>
      </w:r>
    </w:p>
    <w:p w14:paraId="5F55F90E" w14:textId="77777777" w:rsidR="009A56FC" w:rsidRPr="00DE009D" w:rsidRDefault="009A56FC" w:rsidP="009A56FC">
      <w:pPr>
        <w:autoSpaceDE w:val="0"/>
        <w:autoSpaceDN w:val="0"/>
        <w:adjustRightInd w:val="0"/>
        <w:rPr>
          <w:rFonts w:asciiTheme="majorHAnsi" w:hAnsiTheme="majorHAnsi" w:cs="Arial"/>
        </w:rPr>
      </w:pPr>
      <w:r w:rsidRPr="00DE009D">
        <w:rPr>
          <w:rFonts w:asciiTheme="majorHAnsi" w:hAnsiTheme="majorHAnsi" w:cs="Arial"/>
        </w:rPr>
        <w:t>I.D. Badge $5</w:t>
      </w:r>
    </w:p>
    <w:p w14:paraId="42BA36F1" w14:textId="389BE541" w:rsidR="009A56FC" w:rsidRPr="00DE009D" w:rsidRDefault="00BD0C64" w:rsidP="009A56FC">
      <w:pPr>
        <w:autoSpaceDE w:val="0"/>
        <w:autoSpaceDN w:val="0"/>
        <w:adjustRightInd w:val="0"/>
        <w:rPr>
          <w:rFonts w:asciiTheme="majorHAnsi" w:hAnsiTheme="majorHAnsi" w:cs="Arial"/>
        </w:rPr>
      </w:pPr>
      <w:r>
        <w:rPr>
          <w:rFonts w:asciiTheme="majorHAnsi" w:hAnsiTheme="majorHAnsi" w:cs="Arial"/>
        </w:rPr>
        <w:t>Certification</w:t>
      </w:r>
      <w:r w:rsidR="009A56FC" w:rsidRPr="00DE009D">
        <w:rPr>
          <w:rFonts w:asciiTheme="majorHAnsi" w:hAnsiTheme="majorHAnsi" w:cs="Arial"/>
        </w:rPr>
        <w:t xml:space="preserve"> Exam $</w:t>
      </w:r>
      <w:r w:rsidR="009A56FC">
        <w:rPr>
          <w:rFonts w:asciiTheme="majorHAnsi" w:hAnsiTheme="majorHAnsi" w:cs="Arial"/>
        </w:rPr>
        <w:t>1</w:t>
      </w:r>
      <w:r w:rsidR="0092038A">
        <w:rPr>
          <w:rFonts w:asciiTheme="majorHAnsi" w:hAnsiTheme="majorHAnsi" w:cs="Arial"/>
        </w:rPr>
        <w:t>17</w:t>
      </w:r>
    </w:p>
    <w:p w14:paraId="7CDA8EA5" w14:textId="77777777" w:rsidR="009A56FC" w:rsidRPr="00DE009D" w:rsidRDefault="009A56FC" w:rsidP="009A56FC">
      <w:pPr>
        <w:autoSpaceDE w:val="0"/>
        <w:autoSpaceDN w:val="0"/>
        <w:adjustRightInd w:val="0"/>
        <w:rPr>
          <w:rFonts w:asciiTheme="majorHAnsi" w:hAnsiTheme="majorHAnsi" w:cs="Arial"/>
        </w:rPr>
      </w:pPr>
      <w:r w:rsidRPr="00DE009D">
        <w:rPr>
          <w:rFonts w:asciiTheme="majorHAnsi" w:hAnsiTheme="majorHAnsi" w:cs="Arial"/>
        </w:rPr>
        <w:t>CPR Certification $75</w:t>
      </w:r>
    </w:p>
    <w:p w14:paraId="679F4906" w14:textId="77777777" w:rsidR="009A56FC" w:rsidRPr="00DE009D" w:rsidRDefault="009A56FC" w:rsidP="009A56FC">
      <w:pPr>
        <w:pStyle w:val="Heading2"/>
        <w:spacing w:before="0" w:line="240" w:lineRule="auto"/>
        <w:rPr>
          <w:rFonts w:eastAsia="Times New Roman" w:cs="Times New Roman"/>
          <w:b w:val="0"/>
          <w:bCs w:val="0"/>
          <w:color w:val="000000" w:themeColor="text1"/>
          <w:sz w:val="24"/>
          <w:szCs w:val="24"/>
        </w:rPr>
      </w:pPr>
      <w:r w:rsidRPr="00DE009D">
        <w:rPr>
          <w:rFonts w:cs="Arial"/>
          <w:b w:val="0"/>
          <w:bCs w:val="0"/>
          <w:color w:val="000000" w:themeColor="text1"/>
          <w:sz w:val="24"/>
          <w:szCs w:val="24"/>
        </w:rPr>
        <w:t>Background Check $25</w:t>
      </w:r>
    </w:p>
    <w:p w14:paraId="64C15966" w14:textId="77777777" w:rsidR="009A56FC" w:rsidRPr="007158C9" w:rsidRDefault="009A56FC" w:rsidP="009A56FC">
      <w:pPr>
        <w:pStyle w:val="Heading2"/>
        <w:spacing w:before="0" w:line="240" w:lineRule="auto"/>
        <w:rPr>
          <w:rFonts w:eastAsia="Times New Roman" w:cs="Times New Roman"/>
          <w:b w:val="0"/>
          <w:color w:val="000000"/>
          <w:sz w:val="24"/>
          <w:szCs w:val="24"/>
        </w:rPr>
      </w:pPr>
    </w:p>
    <w:p w14:paraId="688F7F4F" w14:textId="77777777" w:rsidR="009A56FC" w:rsidRDefault="009A56FC" w:rsidP="009A56FC">
      <w:pPr>
        <w:pStyle w:val="Heading2"/>
        <w:spacing w:before="0" w:line="240" w:lineRule="auto"/>
        <w:rPr>
          <w:rFonts w:eastAsia="Times New Roman" w:cs="Times New Roman"/>
          <w:b w:val="0"/>
          <w:color w:val="000000"/>
          <w:sz w:val="24"/>
          <w:szCs w:val="24"/>
        </w:rPr>
      </w:pPr>
      <w:r w:rsidRPr="007158C9">
        <w:rPr>
          <w:rFonts w:eastAsia="Times New Roman" w:cs="Times New Roman"/>
          <w:b w:val="0"/>
          <w:color w:val="000000"/>
          <w:sz w:val="24"/>
          <w:szCs w:val="24"/>
        </w:rPr>
        <w:t>Replacement Costs</w:t>
      </w:r>
      <w:r>
        <w:rPr>
          <w:rFonts w:eastAsia="Times New Roman" w:cs="Times New Roman"/>
          <w:b w:val="0"/>
          <w:color w:val="000000"/>
          <w:sz w:val="24"/>
          <w:szCs w:val="24"/>
        </w:rPr>
        <w:t xml:space="preserve"> are equal to the original price of equipment.</w:t>
      </w:r>
    </w:p>
    <w:p w14:paraId="6413F10F" w14:textId="77777777" w:rsidR="009A56FC" w:rsidRDefault="009A56FC" w:rsidP="009A56FC"/>
    <w:p w14:paraId="6C13B3D9" w14:textId="0F9239E0" w:rsidR="009A56FC" w:rsidRDefault="009A56FC" w:rsidP="009A56FC">
      <w:r>
        <w:t>Make up lab fee, if applicable $</w:t>
      </w:r>
      <w:r w:rsidR="006F7778">
        <w:t>50</w:t>
      </w:r>
      <w:r>
        <w:t>.00</w:t>
      </w:r>
    </w:p>
    <w:p w14:paraId="5026B69B" w14:textId="7FEB3F13" w:rsidR="009A56FC" w:rsidRDefault="009A56FC" w:rsidP="00B415A2">
      <w:r>
        <w:t>Make up clinical fee, if applicable $85.00</w:t>
      </w:r>
    </w:p>
    <w:p w14:paraId="27A62E02" w14:textId="77777777" w:rsidR="00EC2FE0" w:rsidRDefault="00EC2FE0" w:rsidP="00B415A2"/>
    <w:p w14:paraId="0442CC45" w14:textId="77777777" w:rsidR="00EC2FE0" w:rsidRDefault="00EC2FE0" w:rsidP="00B415A2"/>
    <w:p w14:paraId="4645EDA9" w14:textId="77777777" w:rsidR="0098790E" w:rsidRDefault="0098790E" w:rsidP="00B415A2"/>
    <w:p w14:paraId="65F8E581" w14:textId="77777777" w:rsidR="0098790E" w:rsidRPr="00FF0B3D" w:rsidRDefault="0098790E" w:rsidP="0098790E">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Certified Phlebotomy Technician in Person</w:t>
      </w:r>
    </w:p>
    <w:p w14:paraId="18896D0B" w14:textId="590A7A57" w:rsidR="0098790E" w:rsidRPr="00FF0B3D" w:rsidRDefault="0098790E" w:rsidP="0098790E">
      <w:pPr>
        <w:pStyle w:val="Heading2"/>
        <w:spacing w:before="0" w:line="240" w:lineRule="auto"/>
        <w:rPr>
          <w:rFonts w:eastAsia="Times New Roman" w:cs="Times New Roman"/>
          <w:bCs w:val="0"/>
          <w:color w:val="000000"/>
          <w:sz w:val="24"/>
          <w:szCs w:val="24"/>
        </w:rPr>
      </w:pPr>
      <w:r w:rsidRPr="00FF0B3D">
        <w:rPr>
          <w:rFonts w:eastAsia="Times New Roman" w:cs="Times New Roman"/>
          <w:bCs w:val="0"/>
          <w:color w:val="000000"/>
          <w:sz w:val="24"/>
          <w:szCs w:val="24"/>
        </w:rPr>
        <w:t>Tuition and fees$ 1</w:t>
      </w:r>
      <w:r w:rsidR="00D502C6" w:rsidRPr="00FF0B3D">
        <w:rPr>
          <w:rFonts w:eastAsia="Times New Roman" w:cs="Times New Roman"/>
          <w:bCs w:val="0"/>
          <w:color w:val="000000"/>
          <w:sz w:val="24"/>
          <w:szCs w:val="24"/>
        </w:rPr>
        <w:t>65</w:t>
      </w:r>
      <w:r w:rsidRPr="00FF0B3D">
        <w:rPr>
          <w:rFonts w:eastAsia="Times New Roman" w:cs="Times New Roman"/>
          <w:bCs w:val="0"/>
          <w:color w:val="000000"/>
          <w:sz w:val="24"/>
          <w:szCs w:val="24"/>
        </w:rPr>
        <w:t>0</w:t>
      </w:r>
    </w:p>
    <w:p w14:paraId="6B28F70A" w14:textId="77777777" w:rsidR="0098790E" w:rsidRDefault="0098790E" w:rsidP="0098790E"/>
    <w:p w14:paraId="1D9A35BE" w14:textId="77777777" w:rsidR="0098790E" w:rsidRDefault="0098790E" w:rsidP="0098790E">
      <w:r>
        <w:t>Fee Breakdown:</w:t>
      </w:r>
    </w:p>
    <w:p w14:paraId="37FBF998" w14:textId="77777777" w:rsidR="00F42833" w:rsidRDefault="00F42833" w:rsidP="0098790E">
      <w:pPr>
        <w:autoSpaceDE w:val="0"/>
        <w:autoSpaceDN w:val="0"/>
        <w:adjustRightInd w:val="0"/>
      </w:pPr>
    </w:p>
    <w:p w14:paraId="58A31768" w14:textId="77777777" w:rsidR="00F42833" w:rsidRPr="00DE009D" w:rsidRDefault="00F42833" w:rsidP="00F42833">
      <w:pPr>
        <w:autoSpaceDE w:val="0"/>
        <w:autoSpaceDN w:val="0"/>
        <w:adjustRightInd w:val="0"/>
        <w:rPr>
          <w:rFonts w:asciiTheme="majorHAnsi" w:hAnsiTheme="majorHAnsi" w:cs="Arial"/>
        </w:rPr>
      </w:pPr>
      <w:r>
        <w:rPr>
          <w:rFonts w:asciiTheme="majorHAnsi" w:hAnsiTheme="majorHAnsi" w:cs="Arial"/>
        </w:rPr>
        <w:t>Certified Phlebotomy Technician</w:t>
      </w:r>
      <w:r w:rsidRPr="00DE009D">
        <w:rPr>
          <w:rFonts w:asciiTheme="majorHAnsi" w:hAnsiTheme="majorHAnsi" w:cs="Arial"/>
        </w:rPr>
        <w:t xml:space="preserve"> Training Program $</w:t>
      </w:r>
      <w:r>
        <w:rPr>
          <w:rFonts w:asciiTheme="majorHAnsi" w:hAnsiTheme="majorHAnsi" w:cs="Arial"/>
        </w:rPr>
        <w:t>1100</w:t>
      </w:r>
    </w:p>
    <w:p w14:paraId="7C8AADE1" w14:textId="0CB28744" w:rsidR="0098790E" w:rsidRPr="00DE009D" w:rsidRDefault="0098790E" w:rsidP="0098790E">
      <w:pPr>
        <w:autoSpaceDE w:val="0"/>
        <w:autoSpaceDN w:val="0"/>
        <w:adjustRightInd w:val="0"/>
        <w:rPr>
          <w:rFonts w:asciiTheme="majorHAnsi" w:hAnsiTheme="majorHAnsi" w:cs="Arial"/>
        </w:rPr>
      </w:pPr>
      <w:r w:rsidRPr="00DE009D">
        <w:rPr>
          <w:rFonts w:asciiTheme="majorHAnsi" w:hAnsiTheme="majorHAnsi" w:cs="Arial"/>
        </w:rPr>
        <w:t>Application Fee $50</w:t>
      </w:r>
    </w:p>
    <w:p w14:paraId="6F3D8C84" w14:textId="77777777" w:rsidR="0098790E" w:rsidRPr="00DE009D" w:rsidRDefault="0098790E" w:rsidP="0098790E">
      <w:pPr>
        <w:autoSpaceDE w:val="0"/>
        <w:autoSpaceDN w:val="0"/>
        <w:adjustRightInd w:val="0"/>
        <w:rPr>
          <w:rFonts w:asciiTheme="majorHAnsi" w:hAnsiTheme="majorHAnsi" w:cs="Arial"/>
        </w:rPr>
      </w:pPr>
      <w:r w:rsidRPr="00DE009D">
        <w:rPr>
          <w:rFonts w:asciiTheme="majorHAnsi" w:hAnsiTheme="majorHAnsi" w:cs="Arial"/>
        </w:rPr>
        <w:t xml:space="preserve">Textbook </w:t>
      </w:r>
      <w:r>
        <w:rPr>
          <w:rFonts w:asciiTheme="majorHAnsi" w:hAnsiTheme="majorHAnsi" w:cs="Arial"/>
        </w:rPr>
        <w:t>and study guides 85</w:t>
      </w:r>
    </w:p>
    <w:p w14:paraId="2744A6DB" w14:textId="77777777" w:rsidR="0098790E" w:rsidRPr="00DE009D" w:rsidRDefault="0098790E" w:rsidP="0098790E">
      <w:pPr>
        <w:autoSpaceDE w:val="0"/>
        <w:autoSpaceDN w:val="0"/>
        <w:adjustRightInd w:val="0"/>
        <w:rPr>
          <w:rFonts w:asciiTheme="majorHAnsi" w:hAnsiTheme="majorHAnsi" w:cs="Arial"/>
        </w:rPr>
      </w:pPr>
      <w:r w:rsidRPr="00DE009D">
        <w:rPr>
          <w:rFonts w:asciiTheme="majorHAnsi" w:hAnsiTheme="majorHAnsi" w:cs="Arial"/>
        </w:rPr>
        <w:t>Uniform $4</w:t>
      </w:r>
      <w:r>
        <w:rPr>
          <w:rFonts w:asciiTheme="majorHAnsi" w:hAnsiTheme="majorHAnsi" w:cs="Arial"/>
        </w:rPr>
        <w:t>8</w:t>
      </w:r>
    </w:p>
    <w:p w14:paraId="0FC1DFA0" w14:textId="77777777" w:rsidR="0098790E" w:rsidRPr="00DE009D" w:rsidRDefault="0098790E" w:rsidP="0098790E">
      <w:pPr>
        <w:autoSpaceDE w:val="0"/>
        <w:autoSpaceDN w:val="0"/>
        <w:adjustRightInd w:val="0"/>
        <w:rPr>
          <w:rFonts w:asciiTheme="majorHAnsi" w:hAnsiTheme="majorHAnsi" w:cs="Arial"/>
        </w:rPr>
      </w:pPr>
      <w:r w:rsidRPr="00DE009D">
        <w:rPr>
          <w:rFonts w:asciiTheme="majorHAnsi" w:hAnsiTheme="majorHAnsi" w:cs="Arial"/>
        </w:rPr>
        <w:t>I.D. Badge $5</w:t>
      </w:r>
    </w:p>
    <w:p w14:paraId="1BACBC38" w14:textId="77777777" w:rsidR="0098790E" w:rsidRPr="00DE009D" w:rsidRDefault="0098790E" w:rsidP="0098790E">
      <w:pPr>
        <w:autoSpaceDE w:val="0"/>
        <w:autoSpaceDN w:val="0"/>
        <w:adjustRightInd w:val="0"/>
        <w:rPr>
          <w:rFonts w:asciiTheme="majorHAnsi" w:hAnsiTheme="majorHAnsi" w:cs="Arial"/>
        </w:rPr>
      </w:pPr>
      <w:r>
        <w:rPr>
          <w:rFonts w:asciiTheme="majorHAnsi" w:hAnsiTheme="majorHAnsi" w:cs="Arial"/>
        </w:rPr>
        <w:t>Certification</w:t>
      </w:r>
      <w:r w:rsidRPr="00DE009D">
        <w:rPr>
          <w:rFonts w:asciiTheme="majorHAnsi" w:hAnsiTheme="majorHAnsi" w:cs="Arial"/>
        </w:rPr>
        <w:t xml:space="preserve"> Exam $</w:t>
      </w:r>
      <w:r>
        <w:rPr>
          <w:rFonts w:asciiTheme="majorHAnsi" w:hAnsiTheme="majorHAnsi" w:cs="Arial"/>
        </w:rPr>
        <w:t>117</w:t>
      </w:r>
    </w:p>
    <w:p w14:paraId="4CBD6192" w14:textId="77777777" w:rsidR="0098790E" w:rsidRPr="00DE009D" w:rsidRDefault="0098790E" w:rsidP="0098790E">
      <w:pPr>
        <w:autoSpaceDE w:val="0"/>
        <w:autoSpaceDN w:val="0"/>
        <w:adjustRightInd w:val="0"/>
        <w:rPr>
          <w:rFonts w:asciiTheme="majorHAnsi" w:hAnsiTheme="majorHAnsi" w:cs="Arial"/>
        </w:rPr>
      </w:pPr>
      <w:r w:rsidRPr="00DE009D">
        <w:rPr>
          <w:rFonts w:asciiTheme="majorHAnsi" w:hAnsiTheme="majorHAnsi" w:cs="Arial"/>
        </w:rPr>
        <w:t>CPR Certification $75</w:t>
      </w:r>
    </w:p>
    <w:p w14:paraId="185504D8" w14:textId="77777777" w:rsidR="0098790E" w:rsidRDefault="0098790E" w:rsidP="0098790E">
      <w:pPr>
        <w:pStyle w:val="Heading2"/>
        <w:spacing w:before="0" w:line="240" w:lineRule="auto"/>
        <w:rPr>
          <w:rFonts w:cs="Arial"/>
          <w:b w:val="0"/>
          <w:bCs w:val="0"/>
          <w:color w:val="000000" w:themeColor="text1"/>
          <w:sz w:val="24"/>
          <w:szCs w:val="24"/>
        </w:rPr>
      </w:pPr>
      <w:r w:rsidRPr="00DE009D">
        <w:rPr>
          <w:rFonts w:cs="Arial"/>
          <w:b w:val="0"/>
          <w:bCs w:val="0"/>
          <w:color w:val="000000" w:themeColor="text1"/>
          <w:sz w:val="24"/>
          <w:szCs w:val="24"/>
        </w:rPr>
        <w:t>Background Check $25</w:t>
      </w:r>
    </w:p>
    <w:p w14:paraId="762CEBF6" w14:textId="48863ABF" w:rsidR="00D502C6" w:rsidRPr="00D502C6" w:rsidRDefault="00D502C6" w:rsidP="00D502C6">
      <w:r>
        <w:t>Online Platform: $150</w:t>
      </w:r>
    </w:p>
    <w:p w14:paraId="10A78E0A" w14:textId="77777777" w:rsidR="0098790E" w:rsidRPr="007158C9" w:rsidRDefault="0098790E" w:rsidP="0098790E">
      <w:pPr>
        <w:pStyle w:val="Heading2"/>
        <w:spacing w:before="0" w:line="240" w:lineRule="auto"/>
        <w:rPr>
          <w:rFonts w:eastAsia="Times New Roman" w:cs="Times New Roman"/>
          <w:b w:val="0"/>
          <w:color w:val="000000"/>
          <w:sz w:val="24"/>
          <w:szCs w:val="24"/>
        </w:rPr>
      </w:pPr>
    </w:p>
    <w:p w14:paraId="0700D89F" w14:textId="77777777" w:rsidR="0098790E" w:rsidRDefault="0098790E" w:rsidP="0098790E">
      <w:pPr>
        <w:pStyle w:val="Heading2"/>
        <w:spacing w:before="0" w:line="240" w:lineRule="auto"/>
        <w:rPr>
          <w:rFonts w:eastAsia="Times New Roman" w:cs="Times New Roman"/>
          <w:b w:val="0"/>
          <w:color w:val="000000"/>
          <w:sz w:val="24"/>
          <w:szCs w:val="24"/>
        </w:rPr>
      </w:pPr>
      <w:r w:rsidRPr="007158C9">
        <w:rPr>
          <w:rFonts w:eastAsia="Times New Roman" w:cs="Times New Roman"/>
          <w:b w:val="0"/>
          <w:color w:val="000000"/>
          <w:sz w:val="24"/>
          <w:szCs w:val="24"/>
        </w:rPr>
        <w:t>Replacement Costs</w:t>
      </w:r>
      <w:r>
        <w:rPr>
          <w:rFonts w:eastAsia="Times New Roman" w:cs="Times New Roman"/>
          <w:b w:val="0"/>
          <w:color w:val="000000"/>
          <w:sz w:val="24"/>
          <w:szCs w:val="24"/>
        </w:rPr>
        <w:t xml:space="preserve"> are equal to the original price of equipment.</w:t>
      </w:r>
    </w:p>
    <w:p w14:paraId="46830E13" w14:textId="77777777" w:rsidR="0098790E" w:rsidRDefault="0098790E" w:rsidP="0098790E"/>
    <w:p w14:paraId="2CBFBF3A" w14:textId="77777777" w:rsidR="0098790E" w:rsidRDefault="0098790E" w:rsidP="0098790E">
      <w:r>
        <w:t>Make up lab fee, if applicable $50.00</w:t>
      </w:r>
    </w:p>
    <w:p w14:paraId="5317E31E" w14:textId="6CC92F10" w:rsidR="0098790E" w:rsidRPr="00DE009D" w:rsidRDefault="0098790E" w:rsidP="0098790E">
      <w:r>
        <w:t xml:space="preserve">Make up clinical fee, if </w:t>
      </w:r>
      <w:r w:rsidR="00FF0B3D">
        <w:t>applicable $</w:t>
      </w:r>
      <w:r>
        <w:t>85.00</w:t>
      </w:r>
    </w:p>
    <w:p w14:paraId="4468079D" w14:textId="77777777" w:rsidR="0098790E" w:rsidRPr="00DE009D" w:rsidRDefault="0098790E" w:rsidP="00B415A2"/>
    <w:p w14:paraId="7773CB96" w14:textId="77777777" w:rsidR="00B415A2" w:rsidRPr="00DE009D" w:rsidRDefault="00B415A2" w:rsidP="00DE009D"/>
    <w:p w14:paraId="0EC94676" w14:textId="77777777" w:rsidR="00CD7990" w:rsidRDefault="00CD7990" w:rsidP="007158C9">
      <w:pPr>
        <w:rPr>
          <w:rFonts w:asciiTheme="majorHAnsi" w:hAnsiTheme="majorHAnsi"/>
          <w:b/>
          <w:color w:val="172B4D"/>
        </w:rPr>
      </w:pPr>
    </w:p>
    <w:p w14:paraId="00000070" w14:textId="1853058C" w:rsidR="00E91376" w:rsidRDefault="007158C9" w:rsidP="007158C9">
      <w:pPr>
        <w:rPr>
          <w:rFonts w:asciiTheme="majorHAnsi" w:hAnsiTheme="majorHAnsi"/>
          <w:b/>
        </w:rPr>
      </w:pPr>
      <w:r w:rsidRPr="00DE009D">
        <w:rPr>
          <w:rFonts w:asciiTheme="majorHAnsi" w:hAnsiTheme="majorHAnsi"/>
          <w:b/>
          <w:color w:val="172B4D"/>
        </w:rPr>
        <w:t>All is Well Healthcare Academy</w:t>
      </w:r>
      <w:r>
        <w:rPr>
          <w:rFonts w:asciiTheme="majorHAnsi" w:hAnsiTheme="majorHAnsi"/>
          <w:b/>
          <w:color w:val="172B4D"/>
        </w:rPr>
        <w:t xml:space="preserve"> </w:t>
      </w:r>
      <w:r w:rsidR="00495A4A" w:rsidRPr="007158C9">
        <w:rPr>
          <w:rFonts w:asciiTheme="majorHAnsi" w:hAnsiTheme="majorHAnsi"/>
          <w:b/>
        </w:rPr>
        <w:t xml:space="preserve">does offer scholarships </w:t>
      </w:r>
      <w:r w:rsidR="00446954">
        <w:rPr>
          <w:rFonts w:asciiTheme="majorHAnsi" w:hAnsiTheme="majorHAnsi"/>
          <w:b/>
        </w:rPr>
        <w:t>and</w:t>
      </w:r>
      <w:r w:rsidR="00495A4A" w:rsidRPr="007158C9">
        <w:rPr>
          <w:rFonts w:asciiTheme="majorHAnsi" w:hAnsiTheme="majorHAnsi"/>
          <w:b/>
        </w:rPr>
        <w:t xml:space="preserve"> financial </w:t>
      </w:r>
      <w:r w:rsidR="00F42833" w:rsidRPr="007158C9">
        <w:rPr>
          <w:rFonts w:asciiTheme="majorHAnsi" w:hAnsiTheme="majorHAnsi"/>
          <w:b/>
        </w:rPr>
        <w:t>aid</w:t>
      </w:r>
      <w:r w:rsidR="00495A4A" w:rsidRPr="007158C9">
        <w:rPr>
          <w:rFonts w:asciiTheme="majorHAnsi" w:hAnsiTheme="majorHAnsi"/>
          <w:b/>
        </w:rPr>
        <w:t xml:space="preserve"> assistance</w:t>
      </w:r>
      <w:r w:rsidR="000C154B">
        <w:rPr>
          <w:rFonts w:asciiTheme="majorHAnsi" w:hAnsiTheme="majorHAnsi"/>
          <w:b/>
        </w:rPr>
        <w:t xml:space="preserve"> through Dreambound and WIOA</w:t>
      </w:r>
      <w:r w:rsidR="00D152A9">
        <w:rPr>
          <w:rFonts w:asciiTheme="majorHAnsi" w:hAnsiTheme="majorHAnsi"/>
          <w:b/>
        </w:rPr>
        <w:t xml:space="preserve"> program</w:t>
      </w:r>
      <w:r w:rsidR="00FD4498">
        <w:rPr>
          <w:rFonts w:asciiTheme="majorHAnsi" w:hAnsiTheme="majorHAnsi"/>
          <w:b/>
        </w:rPr>
        <w:t xml:space="preserve"> in which the entire tuition will be paid.</w:t>
      </w:r>
    </w:p>
    <w:p w14:paraId="2B297B72" w14:textId="77777777" w:rsidR="00DE009D" w:rsidRPr="007158C9" w:rsidRDefault="00DE009D" w:rsidP="007158C9">
      <w:pPr>
        <w:rPr>
          <w:rFonts w:asciiTheme="majorHAnsi" w:hAnsiTheme="majorHAnsi"/>
          <w:b/>
        </w:rPr>
      </w:pPr>
    </w:p>
    <w:p w14:paraId="63D27E0A" w14:textId="7D324263" w:rsidR="00DE009D" w:rsidRDefault="00DE009D" w:rsidP="00DE009D">
      <w:pPr>
        <w:pBdr>
          <w:top w:val="single" w:sz="4" w:space="1" w:color="auto"/>
          <w:left w:val="single" w:sz="4" w:space="4" w:color="auto"/>
          <w:bottom w:val="single" w:sz="4" w:space="1" w:color="auto"/>
          <w:right w:val="single" w:sz="4" w:space="4" w:color="auto"/>
        </w:pBdr>
      </w:pPr>
      <w:r>
        <w:t xml:space="preserve">All is Well Healthcare Academy does financing thru </w:t>
      </w:r>
      <w:proofErr w:type="spellStart"/>
      <w:r>
        <w:t>Flexxbuy</w:t>
      </w:r>
      <w:proofErr w:type="spellEnd"/>
      <w:r>
        <w:t xml:space="preserve"> and payment plan options for tuition and fees</w:t>
      </w:r>
      <w:r w:rsidR="00AB365C">
        <w:t xml:space="preserve"> for those that </w:t>
      </w:r>
      <w:r w:rsidR="00C57102">
        <w:t>wish</w:t>
      </w:r>
      <w:r w:rsidR="00AB365C">
        <w:t xml:space="preserve"> to pay out of pocket</w:t>
      </w:r>
      <w:r>
        <w:t xml:space="preserve">. </w:t>
      </w:r>
    </w:p>
    <w:p w14:paraId="1D3A2C10" w14:textId="77777777" w:rsidR="00DE009D" w:rsidRDefault="00DE009D" w:rsidP="00DE009D">
      <w:pPr>
        <w:pBdr>
          <w:top w:val="single" w:sz="4" w:space="1" w:color="auto"/>
          <w:left w:val="single" w:sz="4" w:space="4" w:color="auto"/>
          <w:bottom w:val="single" w:sz="4" w:space="1" w:color="auto"/>
          <w:right w:val="single" w:sz="4" w:space="4" w:color="auto"/>
        </w:pBdr>
      </w:pPr>
    </w:p>
    <w:p w14:paraId="5BB920E7" w14:textId="77777777" w:rsidR="00DE009D" w:rsidRDefault="00DE009D" w:rsidP="00DE009D">
      <w:pPr>
        <w:pBdr>
          <w:top w:val="single" w:sz="4" w:space="1" w:color="auto"/>
          <w:left w:val="single" w:sz="4" w:space="4" w:color="auto"/>
          <w:bottom w:val="single" w:sz="4" w:space="1" w:color="auto"/>
          <w:right w:val="single" w:sz="4" w:space="4" w:color="auto"/>
        </w:pBdr>
      </w:pPr>
      <w:r>
        <w:t>The following payment plans are available for each course offering and must be selected at the time of enrollment:</w:t>
      </w:r>
    </w:p>
    <w:p w14:paraId="5A596021" w14:textId="77777777" w:rsidR="00DE009D" w:rsidRDefault="00DE009D" w:rsidP="00DE009D">
      <w:pPr>
        <w:pBdr>
          <w:top w:val="single" w:sz="4" w:space="1" w:color="auto"/>
          <w:left w:val="single" w:sz="4" w:space="4" w:color="auto"/>
          <w:bottom w:val="single" w:sz="4" w:space="1" w:color="auto"/>
          <w:right w:val="single" w:sz="4" w:space="4" w:color="auto"/>
        </w:pBdr>
      </w:pPr>
    </w:p>
    <w:p w14:paraId="14D15AD4" w14:textId="4C549E67" w:rsidR="00DE009D" w:rsidRPr="006310FB" w:rsidRDefault="00DE009D" w:rsidP="00DE009D">
      <w:pPr>
        <w:pBdr>
          <w:top w:val="single" w:sz="4" w:space="1" w:color="auto"/>
          <w:left w:val="single" w:sz="4" w:space="4" w:color="auto"/>
          <w:bottom w:val="single" w:sz="4" w:space="1" w:color="auto"/>
          <w:right w:val="single" w:sz="4" w:space="4" w:color="auto"/>
        </w:pBdr>
        <w:rPr>
          <w:b/>
          <w:bCs/>
        </w:rPr>
      </w:pPr>
      <w:r w:rsidRPr="006310FB">
        <w:rPr>
          <w:b/>
          <w:bCs/>
        </w:rPr>
        <w:t>3 Week Course</w:t>
      </w:r>
      <w:r w:rsidR="00AB365C" w:rsidRPr="006310FB">
        <w:rPr>
          <w:b/>
          <w:bCs/>
        </w:rPr>
        <w:t xml:space="preserve"> </w:t>
      </w:r>
      <w:r w:rsidR="00356FF6" w:rsidRPr="006310FB">
        <w:rPr>
          <w:b/>
          <w:bCs/>
        </w:rPr>
        <w:t>CNA in person</w:t>
      </w:r>
    </w:p>
    <w:p w14:paraId="3E962639" w14:textId="77777777" w:rsidR="00DE009D" w:rsidRDefault="00DE009D" w:rsidP="00DE009D">
      <w:pPr>
        <w:pBdr>
          <w:top w:val="single" w:sz="4" w:space="1" w:color="auto"/>
          <w:left w:val="single" w:sz="4" w:space="4" w:color="auto"/>
          <w:bottom w:val="single" w:sz="4" w:space="1" w:color="auto"/>
          <w:right w:val="single" w:sz="4" w:space="4" w:color="auto"/>
        </w:pBdr>
      </w:pPr>
    </w:p>
    <w:p w14:paraId="21451CD2" w14:textId="77777777" w:rsidR="00DE009D" w:rsidRDefault="00DE009D" w:rsidP="00DE009D">
      <w:pPr>
        <w:pBdr>
          <w:top w:val="single" w:sz="4" w:space="1" w:color="auto"/>
          <w:left w:val="single" w:sz="4" w:space="4" w:color="auto"/>
          <w:bottom w:val="single" w:sz="4" w:space="1" w:color="auto"/>
          <w:right w:val="single" w:sz="4" w:space="4" w:color="auto"/>
        </w:pBdr>
      </w:pPr>
      <w:r>
        <w:t>$ 300 due at enrollment</w:t>
      </w:r>
    </w:p>
    <w:p w14:paraId="736F5C08" w14:textId="7D511785" w:rsidR="00DE009D" w:rsidRDefault="00DE009D" w:rsidP="00DE009D">
      <w:pPr>
        <w:pBdr>
          <w:top w:val="single" w:sz="4" w:space="1" w:color="auto"/>
          <w:left w:val="single" w:sz="4" w:space="4" w:color="auto"/>
          <w:bottom w:val="single" w:sz="4" w:space="1" w:color="auto"/>
          <w:right w:val="single" w:sz="4" w:space="4" w:color="auto"/>
        </w:pBdr>
      </w:pPr>
      <w:r>
        <w:t>$ 4</w:t>
      </w:r>
      <w:r w:rsidR="00356FF6">
        <w:t>50</w:t>
      </w:r>
      <w:r>
        <w:t xml:space="preserve"> due weekly for weeks 2 and 3 of the course</w:t>
      </w:r>
    </w:p>
    <w:p w14:paraId="122AA482" w14:textId="77777777" w:rsidR="00DE009D" w:rsidRDefault="00DE009D" w:rsidP="00DE009D">
      <w:pPr>
        <w:pBdr>
          <w:top w:val="single" w:sz="4" w:space="1" w:color="auto"/>
          <w:left w:val="single" w:sz="4" w:space="4" w:color="auto"/>
          <w:bottom w:val="single" w:sz="4" w:space="1" w:color="auto"/>
          <w:right w:val="single" w:sz="4" w:space="4" w:color="auto"/>
        </w:pBdr>
      </w:pPr>
    </w:p>
    <w:p w14:paraId="08F5BD9C" w14:textId="77777777" w:rsidR="00DE009D" w:rsidRDefault="00DE009D" w:rsidP="00DE009D">
      <w:pPr>
        <w:pBdr>
          <w:top w:val="single" w:sz="4" w:space="1" w:color="auto"/>
          <w:left w:val="single" w:sz="4" w:space="4" w:color="auto"/>
          <w:bottom w:val="single" w:sz="4" w:space="1" w:color="auto"/>
          <w:right w:val="single" w:sz="4" w:space="4" w:color="auto"/>
        </w:pBdr>
      </w:pPr>
      <w:r>
        <w:t>Financing</w:t>
      </w:r>
    </w:p>
    <w:p w14:paraId="5677CDDB" w14:textId="77777777" w:rsidR="00DE009D" w:rsidRDefault="00DE009D" w:rsidP="00DE009D">
      <w:pPr>
        <w:pBdr>
          <w:top w:val="single" w:sz="4" w:space="1" w:color="auto"/>
          <w:left w:val="single" w:sz="4" w:space="4" w:color="auto"/>
          <w:bottom w:val="single" w:sz="4" w:space="1" w:color="auto"/>
          <w:right w:val="single" w:sz="4" w:space="4" w:color="auto"/>
        </w:pBdr>
      </w:pPr>
    </w:p>
    <w:p w14:paraId="4D212FA3" w14:textId="77777777" w:rsidR="00DE009D" w:rsidRDefault="00DE009D" w:rsidP="00DE009D">
      <w:pPr>
        <w:pBdr>
          <w:top w:val="single" w:sz="4" w:space="1" w:color="auto"/>
          <w:left w:val="single" w:sz="4" w:space="4" w:color="auto"/>
          <w:bottom w:val="single" w:sz="4" w:space="1" w:color="auto"/>
          <w:right w:val="single" w:sz="4" w:space="4" w:color="auto"/>
        </w:pBdr>
      </w:pPr>
      <w:r>
        <w:t>$ 300 due at enrollment</w:t>
      </w:r>
    </w:p>
    <w:p w14:paraId="59EE556C" w14:textId="494DF7A5" w:rsidR="0053280A" w:rsidRDefault="00DE009D" w:rsidP="00DE009D">
      <w:pPr>
        <w:pBdr>
          <w:top w:val="single" w:sz="4" w:space="1" w:color="auto"/>
          <w:left w:val="single" w:sz="4" w:space="4" w:color="auto"/>
          <w:bottom w:val="single" w:sz="4" w:space="1" w:color="auto"/>
          <w:right w:val="single" w:sz="4" w:space="4" w:color="auto"/>
        </w:pBdr>
      </w:pPr>
      <w:r>
        <w:t xml:space="preserve">$ </w:t>
      </w:r>
      <w:r w:rsidR="00356FF6">
        <w:t xml:space="preserve">900 </w:t>
      </w:r>
      <w:r>
        <w:t xml:space="preserve">financed thru </w:t>
      </w:r>
      <w:proofErr w:type="spellStart"/>
      <w:r>
        <w:t>Flexxbuy</w:t>
      </w:r>
      <w:proofErr w:type="spellEnd"/>
    </w:p>
    <w:p w14:paraId="7140CB51" w14:textId="77777777" w:rsidR="006310FB" w:rsidRDefault="006310FB" w:rsidP="00DE009D">
      <w:pPr>
        <w:pBdr>
          <w:top w:val="single" w:sz="4" w:space="1" w:color="auto"/>
          <w:left w:val="single" w:sz="4" w:space="4" w:color="auto"/>
          <w:bottom w:val="single" w:sz="4" w:space="1" w:color="auto"/>
          <w:right w:val="single" w:sz="4" w:space="4" w:color="auto"/>
        </w:pBdr>
      </w:pPr>
    </w:p>
    <w:p w14:paraId="5BDC4B43" w14:textId="77777777" w:rsidR="0053280A" w:rsidRDefault="0053280A" w:rsidP="00DE009D">
      <w:pPr>
        <w:pBdr>
          <w:top w:val="single" w:sz="4" w:space="1" w:color="auto"/>
          <w:left w:val="single" w:sz="4" w:space="4" w:color="auto"/>
          <w:bottom w:val="single" w:sz="4" w:space="1" w:color="auto"/>
          <w:right w:val="single" w:sz="4" w:space="4" w:color="auto"/>
        </w:pBdr>
      </w:pPr>
    </w:p>
    <w:p w14:paraId="518141C9" w14:textId="77777777" w:rsidR="009F0357" w:rsidRDefault="009F0357" w:rsidP="00DE009D">
      <w:pPr>
        <w:pBdr>
          <w:top w:val="single" w:sz="4" w:space="1" w:color="auto"/>
          <w:left w:val="single" w:sz="4" w:space="4" w:color="auto"/>
          <w:bottom w:val="single" w:sz="4" w:space="1" w:color="auto"/>
          <w:right w:val="single" w:sz="4" w:space="4" w:color="auto"/>
        </w:pBdr>
      </w:pPr>
    </w:p>
    <w:p w14:paraId="71642E3E" w14:textId="77777777" w:rsidR="009F0357" w:rsidRDefault="009F0357" w:rsidP="00DE009D">
      <w:pPr>
        <w:pBdr>
          <w:top w:val="single" w:sz="4" w:space="1" w:color="auto"/>
          <w:left w:val="single" w:sz="4" w:space="4" w:color="auto"/>
          <w:bottom w:val="single" w:sz="4" w:space="1" w:color="auto"/>
          <w:right w:val="single" w:sz="4" w:space="4" w:color="auto"/>
        </w:pBdr>
      </w:pPr>
    </w:p>
    <w:p w14:paraId="5F1E74D0" w14:textId="2B772BE2" w:rsidR="0053280A" w:rsidRPr="006310FB" w:rsidRDefault="0053280A" w:rsidP="0053280A">
      <w:pPr>
        <w:pBdr>
          <w:top w:val="single" w:sz="4" w:space="1" w:color="auto"/>
          <w:left w:val="single" w:sz="4" w:space="4" w:color="auto"/>
          <w:bottom w:val="single" w:sz="4" w:space="1" w:color="auto"/>
          <w:right w:val="single" w:sz="4" w:space="4" w:color="auto"/>
        </w:pBdr>
        <w:rPr>
          <w:b/>
          <w:bCs/>
        </w:rPr>
      </w:pPr>
      <w:r w:rsidRPr="006310FB">
        <w:rPr>
          <w:b/>
          <w:bCs/>
        </w:rPr>
        <w:lastRenderedPageBreak/>
        <w:t xml:space="preserve">3 Week Course CNA </w:t>
      </w:r>
      <w:r w:rsidR="006310FB" w:rsidRPr="006310FB">
        <w:rPr>
          <w:b/>
          <w:bCs/>
        </w:rPr>
        <w:t>Online</w:t>
      </w:r>
    </w:p>
    <w:p w14:paraId="2E744B7F" w14:textId="77777777" w:rsidR="0053280A" w:rsidRDefault="0053280A" w:rsidP="0053280A">
      <w:pPr>
        <w:pBdr>
          <w:top w:val="single" w:sz="4" w:space="1" w:color="auto"/>
          <w:left w:val="single" w:sz="4" w:space="4" w:color="auto"/>
          <w:bottom w:val="single" w:sz="4" w:space="1" w:color="auto"/>
          <w:right w:val="single" w:sz="4" w:space="4" w:color="auto"/>
        </w:pBdr>
      </w:pPr>
    </w:p>
    <w:p w14:paraId="3E810B3F" w14:textId="77777777" w:rsidR="0053280A" w:rsidRDefault="0053280A" w:rsidP="0053280A">
      <w:pPr>
        <w:pBdr>
          <w:top w:val="single" w:sz="4" w:space="1" w:color="auto"/>
          <w:left w:val="single" w:sz="4" w:space="4" w:color="auto"/>
          <w:bottom w:val="single" w:sz="4" w:space="1" w:color="auto"/>
          <w:right w:val="single" w:sz="4" w:space="4" w:color="auto"/>
        </w:pBdr>
      </w:pPr>
      <w:r>
        <w:t>$ 300 due at enrollment</w:t>
      </w:r>
    </w:p>
    <w:p w14:paraId="77994DFE" w14:textId="7C739CEE" w:rsidR="0053280A" w:rsidRDefault="0053280A" w:rsidP="0053280A">
      <w:pPr>
        <w:pBdr>
          <w:top w:val="single" w:sz="4" w:space="1" w:color="auto"/>
          <w:left w:val="single" w:sz="4" w:space="4" w:color="auto"/>
          <w:bottom w:val="single" w:sz="4" w:space="1" w:color="auto"/>
          <w:right w:val="single" w:sz="4" w:space="4" w:color="auto"/>
        </w:pBdr>
      </w:pPr>
      <w:r>
        <w:t>$</w:t>
      </w:r>
      <w:r w:rsidR="007A379F">
        <w:t>500</w:t>
      </w:r>
      <w:r>
        <w:t xml:space="preserve"> due weekly for weeks 2 and 3 of the course</w:t>
      </w:r>
    </w:p>
    <w:p w14:paraId="4F520EDF" w14:textId="77777777" w:rsidR="0053280A" w:rsidRDefault="0053280A" w:rsidP="0053280A">
      <w:pPr>
        <w:pBdr>
          <w:top w:val="single" w:sz="4" w:space="1" w:color="auto"/>
          <w:left w:val="single" w:sz="4" w:space="4" w:color="auto"/>
          <w:bottom w:val="single" w:sz="4" w:space="1" w:color="auto"/>
          <w:right w:val="single" w:sz="4" w:space="4" w:color="auto"/>
        </w:pBdr>
      </w:pPr>
    </w:p>
    <w:p w14:paraId="1A1155C2" w14:textId="77777777" w:rsidR="0053280A" w:rsidRDefault="0053280A" w:rsidP="0053280A">
      <w:pPr>
        <w:pBdr>
          <w:top w:val="single" w:sz="4" w:space="1" w:color="auto"/>
          <w:left w:val="single" w:sz="4" w:space="4" w:color="auto"/>
          <w:bottom w:val="single" w:sz="4" w:space="1" w:color="auto"/>
          <w:right w:val="single" w:sz="4" w:space="4" w:color="auto"/>
        </w:pBdr>
      </w:pPr>
      <w:r>
        <w:t>Financing</w:t>
      </w:r>
    </w:p>
    <w:p w14:paraId="2613B7AA" w14:textId="77777777" w:rsidR="0053280A" w:rsidRDefault="0053280A" w:rsidP="0053280A">
      <w:pPr>
        <w:pBdr>
          <w:top w:val="single" w:sz="4" w:space="1" w:color="auto"/>
          <w:left w:val="single" w:sz="4" w:space="4" w:color="auto"/>
          <w:bottom w:val="single" w:sz="4" w:space="1" w:color="auto"/>
          <w:right w:val="single" w:sz="4" w:space="4" w:color="auto"/>
        </w:pBdr>
      </w:pPr>
    </w:p>
    <w:p w14:paraId="5D79B379" w14:textId="77777777" w:rsidR="0053280A" w:rsidRDefault="0053280A" w:rsidP="0053280A">
      <w:pPr>
        <w:pBdr>
          <w:top w:val="single" w:sz="4" w:space="1" w:color="auto"/>
          <w:left w:val="single" w:sz="4" w:space="4" w:color="auto"/>
          <w:bottom w:val="single" w:sz="4" w:space="1" w:color="auto"/>
          <w:right w:val="single" w:sz="4" w:space="4" w:color="auto"/>
        </w:pBdr>
      </w:pPr>
      <w:r>
        <w:t>$ 300 due at enrollment</w:t>
      </w:r>
    </w:p>
    <w:p w14:paraId="20E70412" w14:textId="2C7E477C" w:rsidR="0053280A" w:rsidRDefault="0053280A" w:rsidP="0053280A">
      <w:pPr>
        <w:pBdr>
          <w:top w:val="single" w:sz="4" w:space="1" w:color="auto"/>
          <w:left w:val="single" w:sz="4" w:space="4" w:color="auto"/>
          <w:bottom w:val="single" w:sz="4" w:space="1" w:color="auto"/>
          <w:right w:val="single" w:sz="4" w:space="4" w:color="auto"/>
        </w:pBdr>
      </w:pPr>
      <w:r>
        <w:t xml:space="preserve">$ </w:t>
      </w:r>
      <w:r w:rsidR="00E86B57">
        <w:t>1000</w:t>
      </w:r>
      <w:r>
        <w:t xml:space="preserve"> financed thru </w:t>
      </w:r>
      <w:proofErr w:type="spellStart"/>
      <w:r>
        <w:t>Flexxbuy</w:t>
      </w:r>
      <w:proofErr w:type="spellEnd"/>
    </w:p>
    <w:p w14:paraId="459BDFA1" w14:textId="77777777" w:rsidR="003052D2" w:rsidRDefault="003052D2" w:rsidP="0053280A">
      <w:pPr>
        <w:pBdr>
          <w:top w:val="single" w:sz="4" w:space="1" w:color="auto"/>
          <w:left w:val="single" w:sz="4" w:space="4" w:color="auto"/>
          <w:bottom w:val="single" w:sz="4" w:space="1" w:color="auto"/>
          <w:right w:val="single" w:sz="4" w:space="4" w:color="auto"/>
        </w:pBdr>
      </w:pPr>
    </w:p>
    <w:p w14:paraId="0E30EDA4" w14:textId="77777777" w:rsidR="003052D2" w:rsidRDefault="003052D2" w:rsidP="0053280A">
      <w:pPr>
        <w:pBdr>
          <w:top w:val="single" w:sz="4" w:space="1" w:color="auto"/>
          <w:left w:val="single" w:sz="4" w:space="4" w:color="auto"/>
          <w:bottom w:val="single" w:sz="4" w:space="1" w:color="auto"/>
          <w:right w:val="single" w:sz="4" w:space="4" w:color="auto"/>
        </w:pBdr>
      </w:pPr>
    </w:p>
    <w:p w14:paraId="1A18E1A3" w14:textId="49C55D77" w:rsidR="003052D2" w:rsidRDefault="003052D2" w:rsidP="0053280A">
      <w:pPr>
        <w:pBdr>
          <w:top w:val="single" w:sz="4" w:space="1" w:color="auto"/>
          <w:left w:val="single" w:sz="4" w:space="4" w:color="auto"/>
          <w:bottom w:val="single" w:sz="4" w:space="1" w:color="auto"/>
          <w:right w:val="single" w:sz="4" w:space="4" w:color="auto"/>
        </w:pBdr>
        <w:rPr>
          <w:b/>
          <w:bCs/>
        </w:rPr>
      </w:pPr>
      <w:bookmarkStart w:id="20" w:name="_Hlk92888034"/>
      <w:r w:rsidRPr="0010077E">
        <w:rPr>
          <w:b/>
          <w:bCs/>
        </w:rPr>
        <w:t>4 Week</w:t>
      </w:r>
      <w:r w:rsidR="00FD7BEE">
        <w:rPr>
          <w:b/>
          <w:bCs/>
        </w:rPr>
        <w:t xml:space="preserve"> Evening</w:t>
      </w:r>
      <w:r w:rsidRPr="0010077E">
        <w:rPr>
          <w:b/>
          <w:bCs/>
        </w:rPr>
        <w:t xml:space="preserve"> Course for </w:t>
      </w:r>
      <w:r w:rsidR="00E86B57" w:rsidRPr="0010077E">
        <w:rPr>
          <w:b/>
          <w:bCs/>
        </w:rPr>
        <w:t>Phlebotomy in person</w:t>
      </w:r>
    </w:p>
    <w:p w14:paraId="394409C4" w14:textId="749D85AC" w:rsidR="0010077E" w:rsidRDefault="0010077E" w:rsidP="0053280A">
      <w:pPr>
        <w:pBdr>
          <w:top w:val="single" w:sz="4" w:space="1" w:color="auto"/>
          <w:left w:val="single" w:sz="4" w:space="4" w:color="auto"/>
          <w:bottom w:val="single" w:sz="4" w:space="1" w:color="auto"/>
          <w:right w:val="single" w:sz="4" w:space="4" w:color="auto"/>
        </w:pBdr>
        <w:rPr>
          <w:b/>
          <w:bCs/>
        </w:rPr>
      </w:pPr>
    </w:p>
    <w:p w14:paraId="0F11005B" w14:textId="5D95568D" w:rsidR="00EF0FD3" w:rsidRDefault="00EF0FD3" w:rsidP="0053280A">
      <w:pPr>
        <w:pBdr>
          <w:top w:val="single" w:sz="4" w:space="1" w:color="auto"/>
          <w:left w:val="single" w:sz="4" w:space="4" w:color="auto"/>
          <w:bottom w:val="single" w:sz="4" w:space="1" w:color="auto"/>
          <w:right w:val="single" w:sz="4" w:space="4" w:color="auto"/>
        </w:pBdr>
      </w:pPr>
      <w:r>
        <w:t>$300 due at enrollment</w:t>
      </w:r>
    </w:p>
    <w:p w14:paraId="6614903C" w14:textId="3F1966EB" w:rsidR="00EF0FD3" w:rsidRDefault="00623CD0" w:rsidP="0053280A">
      <w:pPr>
        <w:pBdr>
          <w:top w:val="single" w:sz="4" w:space="1" w:color="auto"/>
          <w:left w:val="single" w:sz="4" w:space="4" w:color="auto"/>
          <w:bottom w:val="single" w:sz="4" w:space="1" w:color="auto"/>
          <w:right w:val="single" w:sz="4" w:space="4" w:color="auto"/>
        </w:pBdr>
      </w:pPr>
      <w:r>
        <w:t>$</w:t>
      </w:r>
      <w:r w:rsidR="008005B3">
        <w:t xml:space="preserve">400 due </w:t>
      </w:r>
      <w:r w:rsidR="00F14DAA">
        <w:t>weekly for weeks 2, 3, and 4 of the course.</w:t>
      </w:r>
    </w:p>
    <w:bookmarkEnd w:id="20"/>
    <w:p w14:paraId="276075F6" w14:textId="77777777" w:rsidR="00FD7BEE" w:rsidRDefault="00FD7BEE" w:rsidP="0053280A">
      <w:pPr>
        <w:pBdr>
          <w:top w:val="single" w:sz="4" w:space="1" w:color="auto"/>
          <w:left w:val="single" w:sz="4" w:space="4" w:color="auto"/>
          <w:bottom w:val="single" w:sz="4" w:space="1" w:color="auto"/>
          <w:right w:val="single" w:sz="4" w:space="4" w:color="auto"/>
        </w:pBdr>
      </w:pPr>
    </w:p>
    <w:p w14:paraId="4899445E" w14:textId="77777777" w:rsidR="00FD7BEE" w:rsidRPr="00EF0FD3" w:rsidRDefault="00FD7BEE" w:rsidP="0053280A">
      <w:pPr>
        <w:pBdr>
          <w:top w:val="single" w:sz="4" w:space="1" w:color="auto"/>
          <w:left w:val="single" w:sz="4" w:space="4" w:color="auto"/>
          <w:bottom w:val="single" w:sz="4" w:space="1" w:color="auto"/>
          <w:right w:val="single" w:sz="4" w:space="4" w:color="auto"/>
        </w:pBdr>
      </w:pPr>
    </w:p>
    <w:p w14:paraId="3AE09D78" w14:textId="77777777" w:rsidR="00FD7BEE" w:rsidRDefault="00FD7BEE" w:rsidP="00FD7BEE">
      <w:pPr>
        <w:pBdr>
          <w:top w:val="single" w:sz="4" w:space="1" w:color="auto"/>
          <w:left w:val="single" w:sz="4" w:space="4" w:color="auto"/>
          <w:bottom w:val="single" w:sz="4" w:space="1" w:color="auto"/>
          <w:right w:val="single" w:sz="4" w:space="4" w:color="auto"/>
        </w:pBdr>
      </w:pPr>
      <w:bookmarkStart w:id="21" w:name="_Hlk92892842"/>
      <w:r>
        <w:t>Financing</w:t>
      </w:r>
    </w:p>
    <w:p w14:paraId="5605DDD5" w14:textId="77777777" w:rsidR="00FD7BEE" w:rsidRDefault="00FD7BEE" w:rsidP="00FD7BEE">
      <w:pPr>
        <w:pBdr>
          <w:top w:val="single" w:sz="4" w:space="1" w:color="auto"/>
          <w:left w:val="single" w:sz="4" w:space="4" w:color="auto"/>
          <w:bottom w:val="single" w:sz="4" w:space="1" w:color="auto"/>
          <w:right w:val="single" w:sz="4" w:space="4" w:color="auto"/>
        </w:pBdr>
      </w:pPr>
    </w:p>
    <w:p w14:paraId="3A1C1B08" w14:textId="77777777" w:rsidR="00FD7BEE" w:rsidRDefault="00FD7BEE" w:rsidP="00FD7BEE">
      <w:pPr>
        <w:pBdr>
          <w:top w:val="single" w:sz="4" w:space="1" w:color="auto"/>
          <w:left w:val="single" w:sz="4" w:space="4" w:color="auto"/>
          <w:bottom w:val="single" w:sz="4" w:space="1" w:color="auto"/>
          <w:right w:val="single" w:sz="4" w:space="4" w:color="auto"/>
        </w:pBdr>
      </w:pPr>
      <w:r>
        <w:t>$ 300 due at enrollment</w:t>
      </w:r>
    </w:p>
    <w:p w14:paraId="6345D5E6" w14:textId="4772451A" w:rsidR="00FD7BEE" w:rsidRDefault="00FD7BEE" w:rsidP="00FD7BEE">
      <w:pPr>
        <w:pBdr>
          <w:top w:val="single" w:sz="4" w:space="1" w:color="auto"/>
          <w:left w:val="single" w:sz="4" w:space="4" w:color="auto"/>
          <w:bottom w:val="single" w:sz="4" w:space="1" w:color="auto"/>
          <w:right w:val="single" w:sz="4" w:space="4" w:color="auto"/>
        </w:pBdr>
      </w:pPr>
      <w:r>
        <w:t xml:space="preserve">$ 1200 financed thru </w:t>
      </w:r>
      <w:proofErr w:type="spellStart"/>
      <w:r>
        <w:t>Flexxbuy</w:t>
      </w:r>
      <w:proofErr w:type="spellEnd"/>
    </w:p>
    <w:bookmarkEnd w:id="21"/>
    <w:p w14:paraId="5A985010" w14:textId="77777777" w:rsidR="00FD7BEE" w:rsidRDefault="00FD7BEE" w:rsidP="00FD7BEE">
      <w:pPr>
        <w:pBdr>
          <w:top w:val="single" w:sz="4" w:space="1" w:color="auto"/>
          <w:left w:val="single" w:sz="4" w:space="4" w:color="auto"/>
          <w:bottom w:val="single" w:sz="4" w:space="1" w:color="auto"/>
          <w:right w:val="single" w:sz="4" w:space="4" w:color="auto"/>
        </w:pBdr>
      </w:pPr>
    </w:p>
    <w:p w14:paraId="7C4DF62F" w14:textId="77777777" w:rsidR="00FD7BEE" w:rsidRDefault="00FD7BEE" w:rsidP="00FD7BEE">
      <w:pPr>
        <w:pBdr>
          <w:top w:val="single" w:sz="4" w:space="1" w:color="auto"/>
          <w:left w:val="single" w:sz="4" w:space="4" w:color="auto"/>
          <w:bottom w:val="single" w:sz="4" w:space="1" w:color="auto"/>
          <w:right w:val="single" w:sz="4" w:space="4" w:color="auto"/>
        </w:pBdr>
      </w:pPr>
    </w:p>
    <w:p w14:paraId="0BDB60DC" w14:textId="6F1A493F" w:rsidR="00FD7BEE" w:rsidRDefault="00FD7BEE" w:rsidP="00FD7BEE">
      <w:pPr>
        <w:pBdr>
          <w:top w:val="single" w:sz="4" w:space="1" w:color="auto"/>
          <w:left w:val="single" w:sz="4" w:space="4" w:color="auto"/>
          <w:bottom w:val="single" w:sz="4" w:space="1" w:color="auto"/>
          <w:right w:val="single" w:sz="4" w:space="4" w:color="auto"/>
        </w:pBdr>
        <w:rPr>
          <w:b/>
          <w:bCs/>
        </w:rPr>
      </w:pPr>
      <w:r>
        <w:rPr>
          <w:b/>
          <w:bCs/>
        </w:rPr>
        <w:t>6</w:t>
      </w:r>
      <w:r w:rsidRPr="0010077E">
        <w:rPr>
          <w:b/>
          <w:bCs/>
        </w:rPr>
        <w:t xml:space="preserve"> Week</w:t>
      </w:r>
      <w:r>
        <w:rPr>
          <w:b/>
          <w:bCs/>
        </w:rPr>
        <w:t>end</w:t>
      </w:r>
      <w:r w:rsidRPr="0010077E">
        <w:rPr>
          <w:b/>
          <w:bCs/>
        </w:rPr>
        <w:t xml:space="preserve"> Course for Phlebotomy</w:t>
      </w:r>
      <w:r w:rsidR="001137F0">
        <w:rPr>
          <w:b/>
          <w:bCs/>
        </w:rPr>
        <w:t xml:space="preserve"> In person</w:t>
      </w:r>
    </w:p>
    <w:p w14:paraId="7A1F98E2" w14:textId="77777777" w:rsidR="00FD7BEE" w:rsidRDefault="00FD7BEE" w:rsidP="00FD7BEE">
      <w:pPr>
        <w:pBdr>
          <w:top w:val="single" w:sz="4" w:space="1" w:color="auto"/>
          <w:left w:val="single" w:sz="4" w:space="4" w:color="auto"/>
          <w:bottom w:val="single" w:sz="4" w:space="1" w:color="auto"/>
          <w:right w:val="single" w:sz="4" w:space="4" w:color="auto"/>
        </w:pBdr>
        <w:rPr>
          <w:b/>
          <w:bCs/>
        </w:rPr>
      </w:pPr>
    </w:p>
    <w:p w14:paraId="29390273" w14:textId="77777777" w:rsidR="00FD7BEE" w:rsidRDefault="00FD7BEE" w:rsidP="00FD7BEE">
      <w:pPr>
        <w:pBdr>
          <w:top w:val="single" w:sz="4" w:space="1" w:color="auto"/>
          <w:left w:val="single" w:sz="4" w:space="4" w:color="auto"/>
          <w:bottom w:val="single" w:sz="4" w:space="1" w:color="auto"/>
          <w:right w:val="single" w:sz="4" w:space="4" w:color="auto"/>
        </w:pBdr>
      </w:pPr>
      <w:r>
        <w:t>$300 due at enrollment</w:t>
      </w:r>
    </w:p>
    <w:p w14:paraId="0B1FC26F" w14:textId="4A657426" w:rsidR="00FD7BEE" w:rsidRDefault="00FD7BEE" w:rsidP="00FD7BEE">
      <w:pPr>
        <w:pBdr>
          <w:top w:val="single" w:sz="4" w:space="1" w:color="auto"/>
          <w:left w:val="single" w:sz="4" w:space="4" w:color="auto"/>
          <w:bottom w:val="single" w:sz="4" w:space="1" w:color="auto"/>
          <w:right w:val="single" w:sz="4" w:space="4" w:color="auto"/>
        </w:pBdr>
      </w:pPr>
      <w:r>
        <w:t xml:space="preserve">$400 due weekly for weeks 2, </w:t>
      </w:r>
      <w:r w:rsidR="00336177">
        <w:t>4</w:t>
      </w:r>
      <w:r>
        <w:t xml:space="preserve">, and </w:t>
      </w:r>
      <w:r w:rsidR="00336177">
        <w:t>6</w:t>
      </w:r>
      <w:r>
        <w:t xml:space="preserve"> of the </w:t>
      </w:r>
      <w:commentRangeStart w:id="22"/>
      <w:r>
        <w:t>course</w:t>
      </w:r>
      <w:commentRangeEnd w:id="22"/>
      <w:r w:rsidR="0043281C">
        <w:rPr>
          <w:rStyle w:val="CommentReference"/>
        </w:rPr>
        <w:commentReference w:id="22"/>
      </w:r>
      <w:r>
        <w:t>.</w:t>
      </w:r>
    </w:p>
    <w:p w14:paraId="1BE70534" w14:textId="77777777" w:rsidR="00FD7BEE" w:rsidRDefault="00FD7BEE" w:rsidP="00FD7BEE">
      <w:pPr>
        <w:pBdr>
          <w:top w:val="single" w:sz="4" w:space="1" w:color="auto"/>
          <w:left w:val="single" w:sz="4" w:space="4" w:color="auto"/>
          <w:bottom w:val="single" w:sz="4" w:space="1" w:color="auto"/>
          <w:right w:val="single" w:sz="4" w:space="4" w:color="auto"/>
        </w:pBdr>
      </w:pPr>
    </w:p>
    <w:p w14:paraId="4F785804" w14:textId="693FF980" w:rsidR="00BA7E76" w:rsidRDefault="00BA7E76" w:rsidP="00BA7E76">
      <w:pPr>
        <w:pBdr>
          <w:top w:val="single" w:sz="4" w:space="1" w:color="auto"/>
          <w:left w:val="single" w:sz="4" w:space="4" w:color="auto"/>
          <w:bottom w:val="single" w:sz="4" w:space="1" w:color="auto"/>
          <w:right w:val="single" w:sz="4" w:space="4" w:color="auto"/>
        </w:pBdr>
        <w:rPr>
          <w:b/>
          <w:bCs/>
        </w:rPr>
      </w:pPr>
      <w:r w:rsidRPr="0010077E">
        <w:rPr>
          <w:b/>
          <w:bCs/>
        </w:rPr>
        <w:t>4 Week Course for Phlebotomy</w:t>
      </w:r>
      <w:r>
        <w:rPr>
          <w:b/>
          <w:bCs/>
        </w:rPr>
        <w:t xml:space="preserve"> Online</w:t>
      </w:r>
    </w:p>
    <w:p w14:paraId="56D56D64" w14:textId="77777777" w:rsidR="00BA7E76" w:rsidRDefault="00BA7E76" w:rsidP="00BA7E76">
      <w:pPr>
        <w:pBdr>
          <w:top w:val="single" w:sz="4" w:space="1" w:color="auto"/>
          <w:left w:val="single" w:sz="4" w:space="4" w:color="auto"/>
          <w:bottom w:val="single" w:sz="4" w:space="1" w:color="auto"/>
          <w:right w:val="single" w:sz="4" w:space="4" w:color="auto"/>
        </w:pBdr>
        <w:rPr>
          <w:b/>
          <w:bCs/>
        </w:rPr>
      </w:pPr>
    </w:p>
    <w:p w14:paraId="54D26A4C" w14:textId="77777777" w:rsidR="00BA7E76" w:rsidRDefault="00BA7E76" w:rsidP="00BA7E76">
      <w:pPr>
        <w:pBdr>
          <w:top w:val="single" w:sz="4" w:space="1" w:color="auto"/>
          <w:left w:val="single" w:sz="4" w:space="4" w:color="auto"/>
          <w:bottom w:val="single" w:sz="4" w:space="1" w:color="auto"/>
          <w:right w:val="single" w:sz="4" w:space="4" w:color="auto"/>
        </w:pBdr>
      </w:pPr>
      <w:r>
        <w:t>$300 due at enrollment</w:t>
      </w:r>
    </w:p>
    <w:p w14:paraId="2744BEB3" w14:textId="4CA4797F" w:rsidR="00BA7E76" w:rsidRDefault="00BA7E76" w:rsidP="00BA7E76">
      <w:pPr>
        <w:pBdr>
          <w:top w:val="single" w:sz="4" w:space="1" w:color="auto"/>
          <w:left w:val="single" w:sz="4" w:space="4" w:color="auto"/>
          <w:bottom w:val="single" w:sz="4" w:space="1" w:color="auto"/>
          <w:right w:val="single" w:sz="4" w:space="4" w:color="auto"/>
        </w:pBdr>
      </w:pPr>
      <w:r>
        <w:t>$</w:t>
      </w:r>
      <w:r w:rsidR="00E3242A">
        <w:t>450</w:t>
      </w:r>
      <w:r>
        <w:t xml:space="preserve"> due weekly for weeks 2, 3, and 4 of the course.</w:t>
      </w:r>
    </w:p>
    <w:p w14:paraId="10F7DA47" w14:textId="77777777" w:rsidR="00336177" w:rsidRDefault="00336177" w:rsidP="00BA7E76">
      <w:pPr>
        <w:pBdr>
          <w:top w:val="single" w:sz="4" w:space="1" w:color="auto"/>
          <w:left w:val="single" w:sz="4" w:space="4" w:color="auto"/>
          <w:bottom w:val="single" w:sz="4" w:space="1" w:color="auto"/>
          <w:right w:val="single" w:sz="4" w:space="4" w:color="auto"/>
        </w:pBdr>
      </w:pPr>
    </w:p>
    <w:p w14:paraId="723B91C6" w14:textId="77777777" w:rsidR="00336177" w:rsidRDefault="00336177" w:rsidP="00BA7E76">
      <w:pPr>
        <w:pBdr>
          <w:top w:val="single" w:sz="4" w:space="1" w:color="auto"/>
          <w:left w:val="single" w:sz="4" w:space="4" w:color="auto"/>
          <w:bottom w:val="single" w:sz="4" w:space="1" w:color="auto"/>
          <w:right w:val="single" w:sz="4" w:space="4" w:color="auto"/>
        </w:pBdr>
      </w:pPr>
    </w:p>
    <w:p w14:paraId="10B4FAAC" w14:textId="77777777" w:rsidR="00336177" w:rsidRDefault="00336177" w:rsidP="00336177">
      <w:pPr>
        <w:pBdr>
          <w:top w:val="single" w:sz="4" w:space="1" w:color="auto"/>
          <w:left w:val="single" w:sz="4" w:space="4" w:color="auto"/>
          <w:bottom w:val="single" w:sz="4" w:space="1" w:color="auto"/>
          <w:right w:val="single" w:sz="4" w:space="4" w:color="auto"/>
        </w:pBdr>
      </w:pPr>
      <w:r>
        <w:t>Financing</w:t>
      </w:r>
    </w:p>
    <w:p w14:paraId="0A015687" w14:textId="77777777" w:rsidR="00336177" w:rsidRDefault="00336177" w:rsidP="00336177">
      <w:pPr>
        <w:pBdr>
          <w:top w:val="single" w:sz="4" w:space="1" w:color="auto"/>
          <w:left w:val="single" w:sz="4" w:space="4" w:color="auto"/>
          <w:bottom w:val="single" w:sz="4" w:space="1" w:color="auto"/>
          <w:right w:val="single" w:sz="4" w:space="4" w:color="auto"/>
        </w:pBdr>
      </w:pPr>
    </w:p>
    <w:p w14:paraId="70613BCD" w14:textId="77777777" w:rsidR="00336177" w:rsidRDefault="00336177" w:rsidP="00336177">
      <w:pPr>
        <w:pBdr>
          <w:top w:val="single" w:sz="4" w:space="1" w:color="auto"/>
          <w:left w:val="single" w:sz="4" w:space="4" w:color="auto"/>
          <w:bottom w:val="single" w:sz="4" w:space="1" w:color="auto"/>
          <w:right w:val="single" w:sz="4" w:space="4" w:color="auto"/>
        </w:pBdr>
      </w:pPr>
      <w:r>
        <w:t>$ 300 due at enrollment</w:t>
      </w:r>
    </w:p>
    <w:p w14:paraId="5D40219B" w14:textId="44C64436" w:rsidR="00336177" w:rsidRDefault="00336177" w:rsidP="00336177">
      <w:pPr>
        <w:pBdr>
          <w:top w:val="single" w:sz="4" w:space="1" w:color="auto"/>
          <w:left w:val="single" w:sz="4" w:space="4" w:color="auto"/>
          <w:bottom w:val="single" w:sz="4" w:space="1" w:color="auto"/>
          <w:right w:val="single" w:sz="4" w:space="4" w:color="auto"/>
        </w:pBdr>
      </w:pPr>
      <w:r>
        <w:t>$ 1</w:t>
      </w:r>
      <w:r w:rsidR="00D94EAF">
        <w:t>350</w:t>
      </w:r>
      <w:r>
        <w:t xml:space="preserve"> financed thru </w:t>
      </w:r>
      <w:proofErr w:type="spellStart"/>
      <w:r>
        <w:t>Flexxbuy</w:t>
      </w:r>
      <w:proofErr w:type="spellEnd"/>
    </w:p>
    <w:p w14:paraId="27E98ABD" w14:textId="77777777" w:rsidR="00336177" w:rsidRDefault="00336177" w:rsidP="00BA7E76">
      <w:pPr>
        <w:pBdr>
          <w:top w:val="single" w:sz="4" w:space="1" w:color="auto"/>
          <w:left w:val="single" w:sz="4" w:space="4" w:color="auto"/>
          <w:bottom w:val="single" w:sz="4" w:space="1" w:color="auto"/>
          <w:right w:val="single" w:sz="4" w:space="4" w:color="auto"/>
        </w:pBdr>
      </w:pPr>
    </w:p>
    <w:p w14:paraId="0CEB1492" w14:textId="77777777" w:rsidR="00D94EAF" w:rsidRDefault="00D94EAF" w:rsidP="00DE009D">
      <w:pPr>
        <w:pBdr>
          <w:top w:val="single" w:sz="4" w:space="1" w:color="auto"/>
          <w:left w:val="single" w:sz="4" w:space="4" w:color="auto"/>
          <w:bottom w:val="single" w:sz="4" w:space="1" w:color="auto"/>
          <w:right w:val="single" w:sz="4" w:space="4" w:color="auto"/>
        </w:pBdr>
      </w:pPr>
    </w:p>
    <w:p w14:paraId="730BA001" w14:textId="589CA822" w:rsidR="00DE009D" w:rsidRPr="00D94EAF" w:rsidRDefault="00DE009D" w:rsidP="00DE009D">
      <w:pPr>
        <w:pBdr>
          <w:top w:val="single" w:sz="4" w:space="1" w:color="auto"/>
          <w:left w:val="single" w:sz="4" w:space="4" w:color="auto"/>
          <w:bottom w:val="single" w:sz="4" w:space="1" w:color="auto"/>
          <w:right w:val="single" w:sz="4" w:space="4" w:color="auto"/>
        </w:pBdr>
        <w:rPr>
          <w:b/>
          <w:bCs/>
        </w:rPr>
      </w:pPr>
      <w:r w:rsidRPr="00D94EAF">
        <w:rPr>
          <w:b/>
          <w:bCs/>
        </w:rPr>
        <w:t xml:space="preserve">Proof of financing approval must be presented prior to the start of class. All fees must be paid prior to receiving certificate of course completion. </w:t>
      </w:r>
    </w:p>
    <w:p w14:paraId="00000071" w14:textId="6269EDB6" w:rsidR="00E91376" w:rsidRDefault="00E91376">
      <w:pPr>
        <w:jc w:val="center"/>
        <w:rPr>
          <w:rFonts w:asciiTheme="majorHAnsi" w:hAnsiTheme="majorHAnsi"/>
          <w:b/>
        </w:rPr>
      </w:pPr>
    </w:p>
    <w:p w14:paraId="6BA3C1CA" w14:textId="77777777" w:rsidR="009B4335" w:rsidRDefault="009B4335">
      <w:pPr>
        <w:jc w:val="center"/>
        <w:rPr>
          <w:rFonts w:asciiTheme="majorHAnsi" w:hAnsiTheme="majorHAnsi"/>
          <w:b/>
        </w:rPr>
      </w:pPr>
    </w:p>
    <w:p w14:paraId="4A8E2FD4" w14:textId="77777777" w:rsidR="009B4335" w:rsidRDefault="009B4335">
      <w:pPr>
        <w:jc w:val="center"/>
        <w:rPr>
          <w:rFonts w:asciiTheme="majorHAnsi" w:hAnsiTheme="majorHAnsi"/>
          <w:b/>
        </w:rPr>
      </w:pPr>
    </w:p>
    <w:p w14:paraId="474F2BA4" w14:textId="77777777" w:rsidR="009B4335" w:rsidRDefault="009B4335">
      <w:pPr>
        <w:jc w:val="center"/>
        <w:rPr>
          <w:rFonts w:asciiTheme="majorHAnsi" w:hAnsiTheme="majorHAnsi"/>
          <w:b/>
        </w:rPr>
      </w:pPr>
    </w:p>
    <w:p w14:paraId="1FFDEEE9" w14:textId="77777777" w:rsidR="009B4335" w:rsidRPr="007158C9" w:rsidRDefault="009B4335">
      <w:pPr>
        <w:jc w:val="center"/>
        <w:rPr>
          <w:rFonts w:asciiTheme="majorHAnsi" w:hAnsiTheme="majorHAnsi"/>
          <w:b/>
        </w:rPr>
      </w:pPr>
    </w:p>
    <w:p w14:paraId="00000072" w14:textId="3D3223FC" w:rsidR="00E91376" w:rsidRDefault="00495A4A" w:rsidP="00BB4F1D">
      <w:pPr>
        <w:pStyle w:val="Heading1"/>
        <w:rPr>
          <w:rFonts w:eastAsia="Times New Roman"/>
          <w:color w:val="auto"/>
          <w:u w:val="single"/>
        </w:rPr>
      </w:pPr>
      <w:bookmarkStart w:id="23" w:name="_Toc75699129"/>
      <w:r w:rsidRPr="00BB4F1D">
        <w:rPr>
          <w:rFonts w:eastAsia="Times New Roman"/>
          <w:color w:val="auto"/>
          <w:u w:val="single"/>
        </w:rPr>
        <w:t>HOLIDAYS</w:t>
      </w:r>
      <w:r w:rsidR="007158C9" w:rsidRPr="00BB4F1D">
        <w:rPr>
          <w:rFonts w:eastAsia="Times New Roman"/>
          <w:color w:val="auto"/>
          <w:u w:val="single"/>
        </w:rPr>
        <w:t xml:space="preserve">/ANNUAL SCHOOL BREAKS </w:t>
      </w:r>
      <w:r w:rsidRPr="00BB4F1D">
        <w:rPr>
          <w:rFonts w:eastAsia="Times New Roman"/>
          <w:color w:val="auto"/>
          <w:u w:val="single"/>
        </w:rPr>
        <w:t>TO BE OBSERVED</w:t>
      </w:r>
      <w:bookmarkEnd w:id="23"/>
      <w:r w:rsidRPr="00BB4F1D">
        <w:rPr>
          <w:rFonts w:eastAsia="Times New Roman"/>
          <w:color w:val="auto"/>
          <w:u w:val="single"/>
        </w:rPr>
        <w:t xml:space="preserve"> </w:t>
      </w:r>
    </w:p>
    <w:p w14:paraId="22461B40" w14:textId="77777777" w:rsidR="00BB4F1D" w:rsidRPr="00BB4F1D" w:rsidRDefault="00BB4F1D" w:rsidP="00BB4F1D"/>
    <w:p w14:paraId="00000073" w14:textId="1210DCFD" w:rsidR="00E91376" w:rsidRPr="007158C9" w:rsidRDefault="00495A4A" w:rsidP="007158C9">
      <w:pPr>
        <w:pStyle w:val="NoSpacing"/>
        <w:rPr>
          <w:rFonts w:asciiTheme="majorHAnsi" w:hAnsiTheme="majorHAnsi"/>
        </w:rPr>
      </w:pPr>
      <w:r w:rsidRPr="007158C9">
        <w:rPr>
          <w:rFonts w:asciiTheme="majorHAnsi" w:hAnsiTheme="majorHAnsi"/>
        </w:rPr>
        <w:t>New Year’s Eve</w:t>
      </w:r>
    </w:p>
    <w:p w14:paraId="00000074" w14:textId="77777777" w:rsidR="00E91376" w:rsidRPr="007158C9" w:rsidRDefault="00495A4A" w:rsidP="007158C9">
      <w:pPr>
        <w:pStyle w:val="NoSpacing"/>
        <w:rPr>
          <w:rFonts w:asciiTheme="majorHAnsi" w:hAnsiTheme="majorHAnsi"/>
        </w:rPr>
      </w:pPr>
      <w:r w:rsidRPr="007158C9">
        <w:rPr>
          <w:rFonts w:asciiTheme="majorHAnsi" w:hAnsiTheme="majorHAnsi"/>
        </w:rPr>
        <w:t>New Year’s</w:t>
      </w:r>
    </w:p>
    <w:p w14:paraId="00000075" w14:textId="77777777" w:rsidR="00E91376" w:rsidRPr="007158C9" w:rsidRDefault="00495A4A" w:rsidP="007158C9">
      <w:pPr>
        <w:pStyle w:val="NoSpacing"/>
        <w:rPr>
          <w:rFonts w:asciiTheme="majorHAnsi" w:hAnsiTheme="majorHAnsi"/>
        </w:rPr>
      </w:pPr>
      <w:r w:rsidRPr="007158C9">
        <w:rPr>
          <w:rFonts w:asciiTheme="majorHAnsi" w:hAnsiTheme="majorHAnsi"/>
        </w:rPr>
        <w:t xml:space="preserve">Martin Luther King Day </w:t>
      </w:r>
    </w:p>
    <w:p w14:paraId="00000076" w14:textId="2BFA9D05" w:rsidR="00E91376" w:rsidRPr="007158C9" w:rsidRDefault="00495A4A" w:rsidP="007158C9">
      <w:pPr>
        <w:pStyle w:val="NoSpacing"/>
        <w:rPr>
          <w:rFonts w:asciiTheme="majorHAnsi" w:hAnsiTheme="majorHAnsi"/>
        </w:rPr>
      </w:pPr>
      <w:r w:rsidRPr="007158C9">
        <w:rPr>
          <w:rFonts w:asciiTheme="majorHAnsi" w:hAnsiTheme="majorHAnsi"/>
        </w:rPr>
        <w:t>Presidents’ Day</w:t>
      </w:r>
      <w:r w:rsidRPr="007158C9">
        <w:rPr>
          <w:rFonts w:asciiTheme="majorHAnsi" w:hAnsiTheme="majorHAnsi"/>
        </w:rPr>
        <w:br/>
        <w:t>Good Friday</w:t>
      </w:r>
      <w:r w:rsidRPr="007158C9">
        <w:rPr>
          <w:rFonts w:asciiTheme="majorHAnsi" w:hAnsiTheme="majorHAnsi"/>
        </w:rPr>
        <w:br/>
        <w:t xml:space="preserve">Memorial Day </w:t>
      </w:r>
    </w:p>
    <w:p w14:paraId="48668AC1" w14:textId="6CD7CC3C" w:rsidR="007158C9" w:rsidRPr="007158C9" w:rsidRDefault="007158C9" w:rsidP="007158C9">
      <w:pPr>
        <w:pStyle w:val="NoSpacing"/>
        <w:rPr>
          <w:rFonts w:asciiTheme="majorHAnsi" w:hAnsiTheme="majorHAnsi"/>
        </w:rPr>
      </w:pPr>
      <w:r w:rsidRPr="007158C9">
        <w:rPr>
          <w:rFonts w:asciiTheme="majorHAnsi" w:hAnsiTheme="majorHAnsi"/>
        </w:rPr>
        <w:t>Juneteenth</w:t>
      </w:r>
    </w:p>
    <w:p w14:paraId="169EB6A7" w14:textId="77777777" w:rsidR="007158C9" w:rsidRPr="007158C9" w:rsidRDefault="007158C9" w:rsidP="007158C9">
      <w:pPr>
        <w:pStyle w:val="NoSpacing"/>
        <w:rPr>
          <w:rFonts w:asciiTheme="majorHAnsi" w:hAnsiTheme="majorHAnsi"/>
        </w:rPr>
      </w:pPr>
      <w:r w:rsidRPr="007158C9">
        <w:rPr>
          <w:rFonts w:asciiTheme="majorHAnsi" w:hAnsiTheme="majorHAnsi"/>
          <w:color w:val="000000"/>
        </w:rPr>
        <w:t xml:space="preserve">Independence Day </w:t>
      </w:r>
    </w:p>
    <w:p w14:paraId="61D1D0E0" w14:textId="77777777" w:rsidR="007158C9" w:rsidRPr="007158C9" w:rsidRDefault="007158C9" w:rsidP="007158C9">
      <w:pPr>
        <w:pStyle w:val="NoSpacing"/>
        <w:rPr>
          <w:rFonts w:asciiTheme="majorHAnsi" w:hAnsiTheme="majorHAnsi"/>
        </w:rPr>
      </w:pPr>
      <w:r w:rsidRPr="007158C9">
        <w:rPr>
          <w:rFonts w:asciiTheme="majorHAnsi" w:hAnsiTheme="majorHAnsi"/>
          <w:color w:val="000000"/>
        </w:rPr>
        <w:t>Labor Day</w:t>
      </w:r>
      <w:r w:rsidRPr="007158C9">
        <w:rPr>
          <w:rFonts w:asciiTheme="majorHAnsi" w:hAnsiTheme="majorHAnsi"/>
          <w:color w:val="000000"/>
        </w:rPr>
        <w:br/>
        <w:t xml:space="preserve">Veteran’s Day </w:t>
      </w:r>
    </w:p>
    <w:p w14:paraId="494718A9" w14:textId="77777777" w:rsidR="007158C9" w:rsidRPr="007158C9" w:rsidRDefault="007158C9" w:rsidP="007158C9">
      <w:pPr>
        <w:pStyle w:val="NoSpacing"/>
        <w:rPr>
          <w:rFonts w:asciiTheme="majorHAnsi" w:hAnsiTheme="majorHAnsi"/>
        </w:rPr>
      </w:pPr>
      <w:r w:rsidRPr="007158C9">
        <w:rPr>
          <w:rFonts w:asciiTheme="majorHAnsi" w:hAnsiTheme="majorHAnsi"/>
          <w:color w:val="000000"/>
        </w:rPr>
        <w:t xml:space="preserve">Thanksgiving Day </w:t>
      </w:r>
    </w:p>
    <w:p w14:paraId="4789EBD4" w14:textId="77777777" w:rsidR="007158C9" w:rsidRPr="007158C9" w:rsidRDefault="007158C9" w:rsidP="007158C9">
      <w:pPr>
        <w:pStyle w:val="NoSpacing"/>
        <w:rPr>
          <w:rFonts w:asciiTheme="majorHAnsi" w:hAnsiTheme="majorHAnsi"/>
        </w:rPr>
      </w:pPr>
      <w:r w:rsidRPr="007158C9">
        <w:rPr>
          <w:rFonts w:asciiTheme="majorHAnsi" w:hAnsiTheme="majorHAnsi"/>
          <w:color w:val="000000"/>
        </w:rPr>
        <w:t>Black Friday</w:t>
      </w:r>
    </w:p>
    <w:p w14:paraId="1128F517" w14:textId="77777777" w:rsidR="007158C9" w:rsidRPr="007158C9" w:rsidRDefault="007158C9" w:rsidP="007158C9">
      <w:pPr>
        <w:pStyle w:val="NoSpacing"/>
        <w:rPr>
          <w:rFonts w:asciiTheme="majorHAnsi" w:hAnsiTheme="majorHAnsi"/>
        </w:rPr>
      </w:pPr>
      <w:r w:rsidRPr="007158C9">
        <w:rPr>
          <w:rFonts w:asciiTheme="majorHAnsi" w:hAnsiTheme="majorHAnsi"/>
          <w:color w:val="000000"/>
        </w:rPr>
        <w:t xml:space="preserve">Christmas Eve </w:t>
      </w:r>
    </w:p>
    <w:p w14:paraId="4EBD1310" w14:textId="6CDEFB78" w:rsidR="009A1028" w:rsidRDefault="007158C9" w:rsidP="007158C9">
      <w:pPr>
        <w:spacing w:before="100" w:after="100"/>
        <w:textDirection w:val="btLr"/>
        <w:rPr>
          <w:rFonts w:asciiTheme="majorHAnsi" w:hAnsiTheme="majorHAnsi"/>
          <w:color w:val="000000"/>
        </w:rPr>
      </w:pPr>
      <w:r w:rsidRPr="007158C9">
        <w:rPr>
          <w:rFonts w:asciiTheme="majorHAnsi" w:hAnsiTheme="majorHAnsi"/>
          <w:color w:val="000000"/>
        </w:rPr>
        <w:t>Christmas</w:t>
      </w:r>
    </w:p>
    <w:p w14:paraId="1C96C41A" w14:textId="19219B6E" w:rsidR="007158C9" w:rsidRPr="00F0669E" w:rsidRDefault="007158C9" w:rsidP="007158C9">
      <w:pPr>
        <w:spacing w:before="100" w:after="100"/>
        <w:textDirection w:val="btLr"/>
        <w:rPr>
          <w:rFonts w:asciiTheme="majorHAnsi" w:hAnsiTheme="majorHAnsi"/>
          <w:b/>
          <w:bCs/>
        </w:rPr>
      </w:pPr>
      <w:r w:rsidRPr="00F0669E">
        <w:rPr>
          <w:rFonts w:asciiTheme="majorHAnsi" w:hAnsiTheme="majorHAnsi"/>
          <w:b/>
          <w:bCs/>
          <w:color w:val="000000"/>
        </w:rPr>
        <w:t>Winter Break will be observed annually from December 23</w:t>
      </w:r>
      <w:r w:rsidRPr="00F0669E">
        <w:rPr>
          <w:rFonts w:asciiTheme="majorHAnsi" w:hAnsiTheme="majorHAnsi"/>
          <w:b/>
          <w:bCs/>
          <w:color w:val="000000"/>
          <w:vertAlign w:val="superscript"/>
        </w:rPr>
        <w:t>rd</w:t>
      </w:r>
      <w:r w:rsidRPr="00F0669E">
        <w:rPr>
          <w:rFonts w:asciiTheme="majorHAnsi" w:hAnsiTheme="majorHAnsi"/>
          <w:b/>
          <w:bCs/>
          <w:color w:val="000000"/>
        </w:rPr>
        <w:t xml:space="preserve">  thru January 6</w:t>
      </w:r>
      <w:r w:rsidRPr="00F0669E">
        <w:rPr>
          <w:rFonts w:asciiTheme="majorHAnsi" w:hAnsiTheme="majorHAnsi"/>
          <w:b/>
          <w:bCs/>
          <w:color w:val="000000"/>
          <w:vertAlign w:val="superscript"/>
        </w:rPr>
        <w:t>th</w:t>
      </w:r>
      <w:r w:rsidRPr="00F0669E">
        <w:rPr>
          <w:rFonts w:asciiTheme="majorHAnsi" w:hAnsiTheme="majorHAnsi"/>
          <w:b/>
          <w:bCs/>
          <w:color w:val="000000"/>
        </w:rPr>
        <w:t xml:space="preserve">. </w:t>
      </w:r>
    </w:p>
    <w:p w14:paraId="00000077" w14:textId="77777777" w:rsidR="00E91376" w:rsidRPr="00BB4F1D" w:rsidRDefault="00495A4A" w:rsidP="00BB4F1D">
      <w:pPr>
        <w:pStyle w:val="Heading1"/>
        <w:rPr>
          <w:rFonts w:eastAsia="Times New Roman"/>
          <w:color w:val="auto"/>
          <w:u w:val="single"/>
        </w:rPr>
      </w:pPr>
      <w:bookmarkStart w:id="24" w:name="_Toc75699130"/>
      <w:r w:rsidRPr="00BB4F1D">
        <w:rPr>
          <w:rFonts w:eastAsia="Times New Roman"/>
          <w:color w:val="auto"/>
          <w:u w:val="single"/>
        </w:rPr>
        <w:t>ENROLLMENT PERIODS</w:t>
      </w:r>
      <w:bookmarkEnd w:id="24"/>
    </w:p>
    <w:p w14:paraId="00000078" w14:textId="77777777" w:rsidR="00E91376" w:rsidRPr="007158C9" w:rsidRDefault="00495A4A">
      <w:pPr>
        <w:spacing w:before="280" w:after="280"/>
        <w:rPr>
          <w:rFonts w:asciiTheme="majorHAnsi" w:hAnsiTheme="majorHAnsi"/>
        </w:rPr>
      </w:pPr>
      <w:r w:rsidRPr="007158C9">
        <w:rPr>
          <w:rFonts w:asciiTheme="majorHAnsi" w:hAnsiTheme="majorHAnsi"/>
        </w:rPr>
        <w:t xml:space="preserve">Enrollment periods are 5 calendar days prior to the first day of classes for each program. </w:t>
      </w:r>
    </w:p>
    <w:p w14:paraId="00000079" w14:textId="2FEDB840" w:rsidR="00E91376" w:rsidRPr="00A04FCE" w:rsidRDefault="00495A4A" w:rsidP="00F0669E">
      <w:pPr>
        <w:rPr>
          <w:rFonts w:asciiTheme="majorHAnsi" w:hAnsiTheme="majorHAnsi" w:cstheme="majorBidi"/>
          <w:b/>
          <w:bCs/>
          <w:sz w:val="28"/>
          <w:szCs w:val="28"/>
          <w:u w:val="single"/>
        </w:rPr>
      </w:pPr>
      <w:bookmarkStart w:id="25" w:name="_Toc75699131"/>
      <w:r w:rsidRPr="00A04FCE">
        <w:rPr>
          <w:b/>
          <w:bCs/>
          <w:u w:val="single"/>
        </w:rPr>
        <w:t>BEGINNING AND ENDING DATES OF TERMS</w:t>
      </w:r>
      <w:bookmarkEnd w:id="25"/>
    </w:p>
    <w:p w14:paraId="0D872A46" w14:textId="77777777" w:rsidR="00BB4F1D" w:rsidRDefault="00BB4F1D">
      <w:pPr>
        <w:pStyle w:val="Heading3"/>
        <w:spacing w:before="0" w:line="240" w:lineRule="auto"/>
        <w:rPr>
          <w:rFonts w:eastAsia="Times New Roman" w:cs="Times New Roman"/>
          <w:b w:val="0"/>
          <w:color w:val="000000"/>
          <w:sz w:val="24"/>
          <w:szCs w:val="24"/>
        </w:rPr>
      </w:pPr>
    </w:p>
    <w:p w14:paraId="0000007A" w14:textId="487D648C" w:rsidR="00E91376" w:rsidRPr="007E4DAC" w:rsidRDefault="00495A4A">
      <w:pPr>
        <w:pStyle w:val="Heading3"/>
        <w:spacing w:before="0" w:line="240" w:lineRule="auto"/>
        <w:rPr>
          <w:rFonts w:eastAsia="Times New Roman" w:cs="Times New Roman"/>
          <w:bCs w:val="0"/>
          <w:color w:val="000000"/>
          <w:sz w:val="24"/>
          <w:szCs w:val="24"/>
        </w:rPr>
      </w:pPr>
      <w:bookmarkStart w:id="26" w:name="_Toc75699132"/>
      <w:r w:rsidRPr="007E4DAC">
        <w:rPr>
          <w:rFonts w:eastAsia="Times New Roman" w:cs="Times New Roman"/>
          <w:bCs w:val="0"/>
          <w:color w:val="000000"/>
          <w:sz w:val="24"/>
          <w:szCs w:val="24"/>
        </w:rPr>
        <w:t>Day Classes</w:t>
      </w:r>
      <w:bookmarkEnd w:id="26"/>
    </w:p>
    <w:p w14:paraId="45DB316E" w14:textId="77777777" w:rsidR="007158C9" w:rsidRPr="007158C9" w:rsidRDefault="007158C9" w:rsidP="007158C9"/>
    <w:p w14:paraId="000000E7" w14:textId="05B45F60" w:rsidR="00E91376" w:rsidRDefault="00420553">
      <w:pPr>
        <w:pStyle w:val="Heading3"/>
        <w:spacing w:before="0" w:line="240" w:lineRule="auto"/>
        <w:rPr>
          <w:rFonts w:eastAsia="Times New Roman" w:cs="Times New Roman"/>
          <w:b w:val="0"/>
          <w:color w:val="000000"/>
          <w:sz w:val="24"/>
          <w:szCs w:val="24"/>
          <w:u w:val="single"/>
        </w:rPr>
      </w:pPr>
      <w:r>
        <w:rPr>
          <w:rFonts w:eastAsia="Times New Roman" w:cs="Times New Roman"/>
          <w:b w:val="0"/>
          <w:color w:val="000000"/>
          <w:sz w:val="24"/>
          <w:szCs w:val="24"/>
          <w:u w:val="single"/>
        </w:rPr>
        <w:t xml:space="preserve">Fall: August </w:t>
      </w:r>
      <w:r w:rsidR="00BD6006">
        <w:rPr>
          <w:rFonts w:eastAsia="Times New Roman" w:cs="Times New Roman"/>
          <w:b w:val="0"/>
          <w:color w:val="000000"/>
          <w:sz w:val="24"/>
          <w:szCs w:val="24"/>
          <w:u w:val="single"/>
        </w:rPr>
        <w:t>– December</w:t>
      </w:r>
    </w:p>
    <w:p w14:paraId="2A20BFAF" w14:textId="77A50296" w:rsidR="00BD6006" w:rsidRDefault="00BD6006" w:rsidP="00BD6006">
      <w:r>
        <w:t>Spring: January – May</w:t>
      </w:r>
    </w:p>
    <w:p w14:paraId="3B21910B" w14:textId="0979D98C" w:rsidR="00BD6006" w:rsidRDefault="00BD6006" w:rsidP="00BD6006">
      <w:r>
        <w:t>Summer: June – August</w:t>
      </w:r>
    </w:p>
    <w:p w14:paraId="295ED09E" w14:textId="77777777" w:rsidR="00BD6006" w:rsidRPr="00BD6006" w:rsidRDefault="00BD6006" w:rsidP="00BD6006"/>
    <w:p w14:paraId="000000E8" w14:textId="0504274D" w:rsidR="00E91376" w:rsidRPr="007E4DAC" w:rsidRDefault="00495A4A">
      <w:pPr>
        <w:pStyle w:val="Heading3"/>
        <w:spacing w:before="0" w:line="240" w:lineRule="auto"/>
        <w:rPr>
          <w:rFonts w:eastAsia="Times New Roman" w:cs="Times New Roman"/>
          <w:bCs w:val="0"/>
          <w:color w:val="000000"/>
          <w:sz w:val="24"/>
          <w:szCs w:val="24"/>
        </w:rPr>
      </w:pPr>
      <w:bookmarkStart w:id="27" w:name="_Toc75699198"/>
      <w:r w:rsidRPr="007E4DAC">
        <w:rPr>
          <w:rFonts w:eastAsia="Times New Roman" w:cs="Times New Roman"/>
          <w:bCs w:val="0"/>
          <w:color w:val="000000"/>
          <w:sz w:val="24"/>
          <w:szCs w:val="24"/>
        </w:rPr>
        <w:t>Evening Classes</w:t>
      </w:r>
      <w:bookmarkEnd w:id="27"/>
    </w:p>
    <w:p w14:paraId="0B645C63" w14:textId="77777777" w:rsidR="007158C9" w:rsidRPr="007158C9" w:rsidRDefault="007158C9" w:rsidP="007158C9"/>
    <w:p w14:paraId="00000155" w14:textId="59BC7614" w:rsidR="00E91376" w:rsidRDefault="00D771E2">
      <w:pPr>
        <w:rPr>
          <w:rFonts w:asciiTheme="majorHAnsi" w:hAnsiTheme="majorHAnsi"/>
        </w:rPr>
      </w:pPr>
      <w:r>
        <w:rPr>
          <w:rFonts w:asciiTheme="majorHAnsi" w:hAnsiTheme="majorHAnsi"/>
        </w:rPr>
        <w:t xml:space="preserve">Fall: </w:t>
      </w:r>
      <w:r w:rsidR="00BE29D7">
        <w:rPr>
          <w:rFonts w:asciiTheme="majorHAnsi" w:hAnsiTheme="majorHAnsi"/>
        </w:rPr>
        <w:t>August – December</w:t>
      </w:r>
    </w:p>
    <w:p w14:paraId="0626B0C1" w14:textId="02979315" w:rsidR="00BE29D7" w:rsidRDefault="00BE29D7">
      <w:pPr>
        <w:rPr>
          <w:rFonts w:asciiTheme="majorHAnsi" w:hAnsiTheme="majorHAnsi"/>
        </w:rPr>
      </w:pPr>
      <w:r>
        <w:rPr>
          <w:rFonts w:asciiTheme="majorHAnsi" w:hAnsiTheme="majorHAnsi"/>
        </w:rPr>
        <w:t xml:space="preserve">Spring: January </w:t>
      </w:r>
      <w:r w:rsidR="00E32BFC">
        <w:rPr>
          <w:rFonts w:asciiTheme="majorHAnsi" w:hAnsiTheme="majorHAnsi"/>
        </w:rPr>
        <w:t>–</w:t>
      </w:r>
      <w:r>
        <w:rPr>
          <w:rFonts w:asciiTheme="majorHAnsi" w:hAnsiTheme="majorHAnsi"/>
        </w:rPr>
        <w:t xml:space="preserve"> May</w:t>
      </w:r>
    </w:p>
    <w:p w14:paraId="0666562A" w14:textId="75252DDF" w:rsidR="00E32BFC" w:rsidRDefault="00E32BFC">
      <w:pPr>
        <w:rPr>
          <w:rFonts w:asciiTheme="majorHAnsi" w:hAnsiTheme="majorHAnsi"/>
        </w:rPr>
      </w:pPr>
      <w:r>
        <w:rPr>
          <w:rFonts w:asciiTheme="majorHAnsi" w:hAnsiTheme="majorHAnsi"/>
        </w:rPr>
        <w:t>Summer: June – August</w:t>
      </w:r>
    </w:p>
    <w:p w14:paraId="3CFA79B4" w14:textId="77777777" w:rsidR="00E32BFC" w:rsidRDefault="00E32BFC">
      <w:pPr>
        <w:rPr>
          <w:rFonts w:asciiTheme="majorHAnsi" w:hAnsiTheme="majorHAnsi"/>
        </w:rPr>
      </w:pPr>
    </w:p>
    <w:p w14:paraId="5A3DF1C4" w14:textId="43B5C61E" w:rsidR="00E32BFC" w:rsidRPr="007E4DAC" w:rsidRDefault="00E32BFC">
      <w:pPr>
        <w:rPr>
          <w:rFonts w:asciiTheme="majorHAnsi" w:hAnsiTheme="majorHAnsi"/>
          <w:b/>
          <w:bCs/>
        </w:rPr>
      </w:pPr>
      <w:r w:rsidRPr="007E4DAC">
        <w:rPr>
          <w:rFonts w:asciiTheme="majorHAnsi" w:hAnsiTheme="majorHAnsi"/>
          <w:b/>
          <w:bCs/>
        </w:rPr>
        <w:t>Weekend Classes</w:t>
      </w:r>
    </w:p>
    <w:p w14:paraId="1A1EF5D4" w14:textId="77777777" w:rsidR="00E32BFC" w:rsidRDefault="00E32BFC">
      <w:pPr>
        <w:rPr>
          <w:rFonts w:asciiTheme="majorHAnsi" w:hAnsiTheme="majorHAnsi"/>
        </w:rPr>
      </w:pPr>
    </w:p>
    <w:p w14:paraId="3BA2CFD1" w14:textId="237CDCB3" w:rsidR="00E32BFC" w:rsidRDefault="00E32BFC">
      <w:pPr>
        <w:rPr>
          <w:rFonts w:asciiTheme="majorHAnsi" w:hAnsiTheme="majorHAnsi"/>
        </w:rPr>
      </w:pPr>
      <w:r>
        <w:rPr>
          <w:rFonts w:asciiTheme="majorHAnsi" w:hAnsiTheme="majorHAnsi"/>
        </w:rPr>
        <w:t xml:space="preserve">Fall: August </w:t>
      </w:r>
      <w:r w:rsidR="00DA7740">
        <w:rPr>
          <w:rFonts w:asciiTheme="majorHAnsi" w:hAnsiTheme="majorHAnsi"/>
        </w:rPr>
        <w:t>–</w:t>
      </w:r>
      <w:r>
        <w:rPr>
          <w:rFonts w:asciiTheme="majorHAnsi" w:hAnsiTheme="majorHAnsi"/>
        </w:rPr>
        <w:t xml:space="preserve"> </w:t>
      </w:r>
      <w:r w:rsidR="00DA7740">
        <w:rPr>
          <w:rFonts w:asciiTheme="majorHAnsi" w:hAnsiTheme="majorHAnsi"/>
        </w:rPr>
        <w:t>December</w:t>
      </w:r>
    </w:p>
    <w:p w14:paraId="29208244" w14:textId="7D5BF88A" w:rsidR="00DA7740" w:rsidRDefault="00DA7740">
      <w:pPr>
        <w:rPr>
          <w:rFonts w:asciiTheme="majorHAnsi" w:hAnsiTheme="majorHAnsi"/>
        </w:rPr>
      </w:pPr>
      <w:r>
        <w:rPr>
          <w:rFonts w:asciiTheme="majorHAnsi" w:hAnsiTheme="majorHAnsi"/>
        </w:rPr>
        <w:t>Spring: January – May</w:t>
      </w:r>
    </w:p>
    <w:p w14:paraId="71BF626B" w14:textId="03974069" w:rsidR="00DA7740" w:rsidRDefault="00DA7740">
      <w:pPr>
        <w:rPr>
          <w:rFonts w:asciiTheme="majorHAnsi" w:hAnsiTheme="majorHAnsi"/>
        </w:rPr>
      </w:pPr>
      <w:r>
        <w:rPr>
          <w:rFonts w:asciiTheme="majorHAnsi" w:hAnsiTheme="majorHAnsi"/>
        </w:rPr>
        <w:t>Summer: June – August</w:t>
      </w:r>
    </w:p>
    <w:p w14:paraId="000001CA" w14:textId="40DEDF3C" w:rsidR="00E91376" w:rsidRPr="00BB4F1D" w:rsidRDefault="00495A4A" w:rsidP="00BB4F1D">
      <w:pPr>
        <w:pStyle w:val="Heading1"/>
        <w:rPr>
          <w:rFonts w:eastAsia="Times New Roman"/>
          <w:color w:val="auto"/>
          <w:u w:val="single"/>
        </w:rPr>
      </w:pPr>
      <w:bookmarkStart w:id="28" w:name="_Toc75699264"/>
      <w:r w:rsidRPr="00BB4F1D">
        <w:rPr>
          <w:rFonts w:eastAsia="Times New Roman"/>
          <w:color w:val="auto"/>
          <w:u w:val="single"/>
        </w:rPr>
        <w:lastRenderedPageBreak/>
        <w:t>SCHOOL HOURS OF OPERATION</w:t>
      </w:r>
      <w:bookmarkEnd w:id="28"/>
      <w:r w:rsidR="007749F5">
        <w:rPr>
          <w:rFonts w:eastAsia="Times New Roman"/>
          <w:color w:val="auto"/>
          <w:u w:val="single"/>
        </w:rPr>
        <w:t xml:space="preserve"> </w:t>
      </w:r>
    </w:p>
    <w:p w14:paraId="000001CB" w14:textId="77777777" w:rsidR="00E91376" w:rsidRPr="007158C9" w:rsidRDefault="00E91376">
      <w:pPr>
        <w:pStyle w:val="Heading3"/>
        <w:spacing w:before="0" w:line="240" w:lineRule="auto"/>
        <w:rPr>
          <w:rFonts w:eastAsia="Times New Roman" w:cs="Times New Roman"/>
          <w:b w:val="0"/>
          <w:color w:val="000000"/>
          <w:sz w:val="24"/>
          <w:szCs w:val="24"/>
          <w:u w:val="single"/>
        </w:rPr>
      </w:pPr>
    </w:p>
    <w:p w14:paraId="000001CC" w14:textId="04FD2CB4" w:rsidR="00E91376" w:rsidRPr="007158C9" w:rsidRDefault="00495A4A">
      <w:pPr>
        <w:pStyle w:val="Heading3"/>
        <w:spacing w:before="0" w:line="240" w:lineRule="auto"/>
        <w:rPr>
          <w:rFonts w:eastAsia="Times New Roman" w:cs="Times New Roman"/>
          <w:b w:val="0"/>
          <w:color w:val="000000"/>
          <w:sz w:val="24"/>
          <w:szCs w:val="24"/>
        </w:rPr>
      </w:pPr>
      <w:bookmarkStart w:id="29" w:name="_Toc75699265"/>
      <w:r w:rsidRPr="007158C9">
        <w:rPr>
          <w:rFonts w:eastAsia="Times New Roman" w:cs="Times New Roman"/>
          <w:b w:val="0"/>
          <w:color w:val="000000"/>
          <w:sz w:val="24"/>
          <w:szCs w:val="24"/>
        </w:rPr>
        <w:t>We offer day</w:t>
      </w:r>
      <w:r w:rsidR="00D033AF">
        <w:rPr>
          <w:rFonts w:eastAsia="Times New Roman" w:cs="Times New Roman"/>
          <w:b w:val="0"/>
          <w:color w:val="000000"/>
          <w:sz w:val="24"/>
          <w:szCs w:val="24"/>
        </w:rPr>
        <w:t xml:space="preserve">, </w:t>
      </w:r>
      <w:r w:rsidRPr="007158C9">
        <w:rPr>
          <w:rFonts w:eastAsia="Times New Roman" w:cs="Times New Roman"/>
          <w:b w:val="0"/>
          <w:color w:val="000000"/>
          <w:sz w:val="24"/>
          <w:szCs w:val="24"/>
        </w:rPr>
        <w:t>evening</w:t>
      </w:r>
      <w:r w:rsidR="00D033AF">
        <w:rPr>
          <w:rFonts w:eastAsia="Times New Roman" w:cs="Times New Roman"/>
          <w:b w:val="0"/>
          <w:color w:val="000000"/>
          <w:sz w:val="24"/>
          <w:szCs w:val="24"/>
        </w:rPr>
        <w:t>, weekend</w:t>
      </w:r>
      <w:r w:rsidRPr="007158C9">
        <w:rPr>
          <w:rFonts w:eastAsia="Times New Roman" w:cs="Times New Roman"/>
          <w:b w:val="0"/>
          <w:color w:val="000000"/>
          <w:sz w:val="24"/>
          <w:szCs w:val="24"/>
        </w:rPr>
        <w:t xml:space="preserve"> course offerings to help you meet your career goals.</w:t>
      </w:r>
      <w:bookmarkEnd w:id="29"/>
      <w:r w:rsidRPr="007158C9">
        <w:rPr>
          <w:rFonts w:eastAsia="Times New Roman" w:cs="Times New Roman"/>
          <w:b w:val="0"/>
          <w:color w:val="000000"/>
          <w:sz w:val="24"/>
          <w:szCs w:val="24"/>
        </w:rPr>
        <w:t xml:space="preserve"> </w:t>
      </w:r>
    </w:p>
    <w:p w14:paraId="000001CD" w14:textId="77777777" w:rsidR="00E91376" w:rsidRPr="007158C9" w:rsidRDefault="00E91376">
      <w:pPr>
        <w:rPr>
          <w:rFonts w:asciiTheme="majorHAnsi" w:hAnsiTheme="majorHAnsi"/>
        </w:rPr>
      </w:pPr>
    </w:p>
    <w:p w14:paraId="000001CE" w14:textId="05F58C38" w:rsidR="00E91376" w:rsidRPr="007158C9" w:rsidRDefault="00495A4A">
      <w:pPr>
        <w:rPr>
          <w:rFonts w:asciiTheme="majorHAnsi" w:hAnsiTheme="majorHAnsi"/>
        </w:rPr>
      </w:pPr>
      <w:r w:rsidRPr="007158C9">
        <w:rPr>
          <w:rFonts w:asciiTheme="majorHAnsi" w:hAnsiTheme="majorHAnsi"/>
        </w:rPr>
        <w:t>DAY CLASSES MONDAY-FRIDAY 8:00 AM-</w:t>
      </w:r>
      <w:r w:rsidR="00D033AF">
        <w:rPr>
          <w:rFonts w:asciiTheme="majorHAnsi" w:hAnsiTheme="majorHAnsi"/>
        </w:rPr>
        <w:t>2</w:t>
      </w:r>
      <w:r w:rsidRPr="007158C9">
        <w:rPr>
          <w:rFonts w:asciiTheme="majorHAnsi" w:hAnsiTheme="majorHAnsi"/>
        </w:rPr>
        <w:t xml:space="preserve">:30 PM </w:t>
      </w:r>
    </w:p>
    <w:p w14:paraId="000001CF" w14:textId="77777777" w:rsidR="00E91376" w:rsidRPr="007158C9" w:rsidRDefault="00E91376">
      <w:pPr>
        <w:rPr>
          <w:rFonts w:asciiTheme="majorHAnsi" w:hAnsiTheme="majorHAnsi"/>
        </w:rPr>
      </w:pPr>
    </w:p>
    <w:p w14:paraId="000001D0" w14:textId="50859B54" w:rsidR="00E91376" w:rsidRPr="007158C9" w:rsidRDefault="00495A4A">
      <w:pPr>
        <w:rPr>
          <w:rFonts w:asciiTheme="majorHAnsi" w:hAnsiTheme="majorHAnsi"/>
        </w:rPr>
      </w:pPr>
      <w:r w:rsidRPr="007158C9">
        <w:rPr>
          <w:rFonts w:asciiTheme="majorHAnsi" w:hAnsiTheme="majorHAnsi"/>
        </w:rPr>
        <w:t xml:space="preserve">EVENING CLASSES MONDAY-FRIDAY </w:t>
      </w:r>
      <w:r w:rsidR="009212D1" w:rsidRPr="00635E03">
        <w:rPr>
          <w:rFonts w:asciiTheme="majorHAnsi" w:hAnsiTheme="majorHAnsi"/>
        </w:rPr>
        <w:t>5</w:t>
      </w:r>
      <w:r w:rsidR="009212D1">
        <w:rPr>
          <w:rFonts w:asciiTheme="majorHAnsi" w:hAnsiTheme="majorHAnsi"/>
        </w:rPr>
        <w:t>:00</w:t>
      </w:r>
      <w:r w:rsidR="009212D1" w:rsidRPr="00635E03">
        <w:rPr>
          <w:rFonts w:asciiTheme="majorHAnsi" w:hAnsiTheme="majorHAnsi"/>
        </w:rPr>
        <w:t>PM- 10:00 PM</w:t>
      </w:r>
    </w:p>
    <w:p w14:paraId="000001D1" w14:textId="77777777" w:rsidR="00E91376" w:rsidRDefault="00E91376">
      <w:pPr>
        <w:rPr>
          <w:rFonts w:asciiTheme="majorHAnsi" w:hAnsiTheme="majorHAnsi"/>
        </w:rPr>
      </w:pPr>
    </w:p>
    <w:p w14:paraId="60E3DA80" w14:textId="5E65F3BD" w:rsidR="003B0E18" w:rsidRDefault="003B0E18">
      <w:pPr>
        <w:rPr>
          <w:rFonts w:asciiTheme="majorHAnsi" w:hAnsiTheme="majorHAnsi"/>
        </w:rPr>
      </w:pPr>
      <w:r>
        <w:rPr>
          <w:rFonts w:asciiTheme="majorHAnsi" w:hAnsiTheme="majorHAnsi"/>
        </w:rPr>
        <w:t>WEEK</w:t>
      </w:r>
      <w:r w:rsidR="00677B07">
        <w:rPr>
          <w:rFonts w:asciiTheme="majorHAnsi" w:hAnsiTheme="majorHAnsi"/>
        </w:rPr>
        <w:t xml:space="preserve">END CLASSES SATURDAY AND SUNDAY 9:00PM </w:t>
      </w:r>
      <w:r w:rsidR="004045FD">
        <w:rPr>
          <w:rFonts w:asciiTheme="majorHAnsi" w:hAnsiTheme="majorHAnsi"/>
        </w:rPr>
        <w:t>–</w:t>
      </w:r>
      <w:r w:rsidR="00677B07">
        <w:rPr>
          <w:rFonts w:asciiTheme="majorHAnsi" w:hAnsiTheme="majorHAnsi"/>
        </w:rPr>
        <w:t xml:space="preserve"> 4</w:t>
      </w:r>
      <w:r w:rsidR="004045FD">
        <w:rPr>
          <w:rFonts w:asciiTheme="majorHAnsi" w:hAnsiTheme="majorHAnsi"/>
        </w:rPr>
        <w:t>:30PM</w:t>
      </w:r>
    </w:p>
    <w:p w14:paraId="498D9371" w14:textId="77777777" w:rsidR="004045FD" w:rsidRPr="007158C9" w:rsidRDefault="004045FD">
      <w:pPr>
        <w:rPr>
          <w:rFonts w:asciiTheme="majorHAnsi" w:hAnsiTheme="majorHAnsi"/>
        </w:rPr>
      </w:pPr>
    </w:p>
    <w:p w14:paraId="000001D2" w14:textId="77777777" w:rsidR="00E91376" w:rsidRPr="007158C9" w:rsidRDefault="00495A4A">
      <w:pPr>
        <w:rPr>
          <w:rFonts w:asciiTheme="majorHAnsi" w:hAnsiTheme="majorHAnsi"/>
        </w:rPr>
      </w:pPr>
      <w:r w:rsidRPr="007158C9">
        <w:rPr>
          <w:rFonts w:asciiTheme="majorHAnsi" w:hAnsiTheme="majorHAnsi"/>
        </w:rPr>
        <w:t>CLINICAL ROTATION MONDAY-FRIDAY 7:00AM-3:30PM</w:t>
      </w:r>
    </w:p>
    <w:p w14:paraId="000001D4" w14:textId="77777777" w:rsidR="00E91376" w:rsidRPr="007158C9" w:rsidRDefault="00E91376">
      <w:pPr>
        <w:rPr>
          <w:rFonts w:asciiTheme="majorHAnsi" w:hAnsiTheme="majorHAnsi"/>
        </w:rPr>
      </w:pPr>
    </w:p>
    <w:p w14:paraId="000001D5" w14:textId="67DA913E" w:rsidR="00E91376" w:rsidRPr="00BB4F1D" w:rsidRDefault="00495A4A" w:rsidP="00BB4F1D">
      <w:pPr>
        <w:pStyle w:val="Heading1"/>
        <w:rPr>
          <w:rFonts w:eastAsia="Times New Roman"/>
          <w:color w:val="auto"/>
          <w:u w:val="single"/>
        </w:rPr>
      </w:pPr>
      <w:bookmarkStart w:id="30" w:name="_Toc75699266"/>
      <w:r w:rsidRPr="00BB4F1D">
        <w:rPr>
          <w:rFonts w:eastAsia="Times New Roman"/>
          <w:color w:val="auto"/>
          <w:u w:val="single"/>
        </w:rPr>
        <w:t>OFFICE HOURS OF OPERATION</w:t>
      </w:r>
      <w:bookmarkEnd w:id="30"/>
    </w:p>
    <w:p w14:paraId="000001D6" w14:textId="77777777" w:rsidR="00E91376" w:rsidRPr="007158C9" w:rsidRDefault="00E91376">
      <w:pPr>
        <w:rPr>
          <w:rFonts w:asciiTheme="majorHAnsi" w:hAnsiTheme="majorHAnsi"/>
        </w:rPr>
      </w:pPr>
    </w:p>
    <w:p w14:paraId="1EF67AEF" w14:textId="334D005A" w:rsidR="002D75EC" w:rsidRDefault="002D75EC" w:rsidP="002D75EC">
      <w:pPr>
        <w:shd w:val="clear" w:color="auto" w:fill="FFFFFF"/>
        <w:rPr>
          <w:rFonts w:asciiTheme="majorHAnsi" w:hAnsiTheme="majorHAnsi" w:cs="Arial"/>
          <w:color w:val="222222"/>
        </w:rPr>
      </w:pPr>
      <w:r w:rsidRPr="002D75EC">
        <w:rPr>
          <w:rFonts w:asciiTheme="majorHAnsi" w:hAnsiTheme="majorHAnsi" w:cs="Arial"/>
          <w:color w:val="222222"/>
        </w:rPr>
        <w:t xml:space="preserve">Monday – Friday </w:t>
      </w:r>
      <w:r w:rsidR="008477F8">
        <w:rPr>
          <w:rFonts w:asciiTheme="majorHAnsi" w:hAnsiTheme="majorHAnsi" w:cs="Arial"/>
          <w:color w:val="222222"/>
        </w:rPr>
        <w:t>8</w:t>
      </w:r>
      <w:r w:rsidRPr="002D75EC">
        <w:rPr>
          <w:rFonts w:asciiTheme="majorHAnsi" w:hAnsiTheme="majorHAnsi" w:cs="Arial"/>
          <w:color w:val="222222"/>
        </w:rPr>
        <w:t>:00AM-</w:t>
      </w:r>
      <w:r w:rsidR="008477F8">
        <w:rPr>
          <w:rFonts w:asciiTheme="majorHAnsi" w:hAnsiTheme="majorHAnsi" w:cs="Arial"/>
          <w:color w:val="222222"/>
        </w:rPr>
        <w:t>5</w:t>
      </w:r>
      <w:r w:rsidRPr="002D75EC">
        <w:rPr>
          <w:rFonts w:asciiTheme="majorHAnsi" w:hAnsiTheme="majorHAnsi" w:cs="Arial"/>
          <w:color w:val="222222"/>
        </w:rPr>
        <w:t>:00PM</w:t>
      </w:r>
    </w:p>
    <w:p w14:paraId="74377C3E" w14:textId="1280218A" w:rsidR="002D75EC" w:rsidRPr="002D75EC" w:rsidRDefault="002D75EC" w:rsidP="002D75EC">
      <w:pPr>
        <w:shd w:val="clear" w:color="auto" w:fill="FFFFFF"/>
        <w:rPr>
          <w:rFonts w:asciiTheme="majorHAnsi" w:hAnsiTheme="majorHAnsi" w:cs="Arial"/>
          <w:color w:val="222222"/>
        </w:rPr>
      </w:pPr>
      <w:r>
        <w:rPr>
          <w:rFonts w:asciiTheme="majorHAnsi" w:hAnsiTheme="majorHAnsi" w:cs="Arial"/>
          <w:color w:val="222222"/>
        </w:rPr>
        <w:t>Special Appointments available</w:t>
      </w:r>
      <w:r w:rsidRPr="002D75EC">
        <w:rPr>
          <w:rFonts w:asciiTheme="majorHAnsi" w:hAnsiTheme="majorHAnsi" w:cs="Arial"/>
          <w:color w:val="222222"/>
        </w:rPr>
        <w:t>                              </w:t>
      </w:r>
    </w:p>
    <w:p w14:paraId="000001D9" w14:textId="77777777" w:rsidR="00E91376" w:rsidRPr="007158C9" w:rsidRDefault="00E91376">
      <w:pPr>
        <w:rPr>
          <w:rFonts w:asciiTheme="majorHAnsi" w:hAnsiTheme="majorHAnsi"/>
        </w:rPr>
      </w:pPr>
    </w:p>
    <w:p w14:paraId="000001EA" w14:textId="34507EE4" w:rsidR="00E91376" w:rsidRPr="00BB4F1D" w:rsidRDefault="00495A4A" w:rsidP="00BB4F1D">
      <w:pPr>
        <w:pStyle w:val="Heading1"/>
        <w:rPr>
          <w:color w:val="auto"/>
          <w:u w:val="single"/>
        </w:rPr>
      </w:pPr>
      <w:bookmarkStart w:id="31" w:name="_Toc75699269"/>
      <w:r w:rsidRPr="00BB4F1D">
        <w:rPr>
          <w:color w:val="auto"/>
          <w:u w:val="single"/>
        </w:rPr>
        <w:t>EMERGENCIES AND INCLEMENT WEATHER</w:t>
      </w:r>
      <w:bookmarkEnd w:id="31"/>
    </w:p>
    <w:p w14:paraId="0F20B88A" w14:textId="77777777" w:rsidR="002D75EC" w:rsidRPr="007158C9" w:rsidRDefault="002D75EC">
      <w:pPr>
        <w:rPr>
          <w:rFonts w:asciiTheme="majorHAnsi" w:hAnsiTheme="majorHAnsi"/>
          <w:b/>
          <w:u w:val="single"/>
        </w:rPr>
      </w:pPr>
    </w:p>
    <w:p w14:paraId="000001EB" w14:textId="39E0733F" w:rsidR="00E91376" w:rsidRDefault="00495A4A">
      <w:pPr>
        <w:rPr>
          <w:rFonts w:asciiTheme="majorHAnsi" w:hAnsiTheme="majorHAnsi"/>
        </w:rPr>
      </w:pPr>
      <w:r w:rsidRPr="002D75EC">
        <w:rPr>
          <w:rFonts w:asciiTheme="majorHAnsi" w:hAnsiTheme="majorHAnsi"/>
        </w:rPr>
        <w:t xml:space="preserve">In the event of an emergency, the school will notify students of any class delay or cancellation via the remind app. In the event of inclement weather, such as ice, sleet, flooding or any other natural weather or local disaster, school will close when </w:t>
      </w:r>
      <w:r w:rsidR="002D75EC" w:rsidRPr="002D75EC">
        <w:rPr>
          <w:rFonts w:asciiTheme="majorHAnsi" w:hAnsiTheme="majorHAnsi" w:cs="Arial"/>
          <w:color w:val="222222"/>
          <w:shd w:val="clear" w:color="auto" w:fill="FFFFFF"/>
        </w:rPr>
        <w:t xml:space="preserve">Denton County </w:t>
      </w:r>
      <w:r w:rsidRPr="002D75EC">
        <w:rPr>
          <w:rFonts w:asciiTheme="majorHAnsi" w:hAnsiTheme="majorHAnsi"/>
        </w:rPr>
        <w:t xml:space="preserve">Schools are closed or delayed. Evening classes’ students will be contacted directly by phone. </w:t>
      </w:r>
    </w:p>
    <w:p w14:paraId="72B21159" w14:textId="77777777" w:rsidR="002D75EC" w:rsidRPr="002D75EC" w:rsidRDefault="002D75EC">
      <w:pPr>
        <w:rPr>
          <w:rFonts w:asciiTheme="majorHAnsi" w:hAnsiTheme="majorHAnsi"/>
        </w:rPr>
      </w:pPr>
    </w:p>
    <w:p w14:paraId="000001EC" w14:textId="77777777" w:rsidR="00E91376" w:rsidRPr="007158C9" w:rsidRDefault="00495A4A">
      <w:pPr>
        <w:rPr>
          <w:rFonts w:asciiTheme="majorHAnsi" w:hAnsiTheme="majorHAnsi"/>
        </w:rPr>
      </w:pPr>
      <w:r w:rsidRPr="002D75EC">
        <w:rPr>
          <w:rFonts w:asciiTheme="majorHAnsi" w:hAnsiTheme="majorHAnsi"/>
        </w:rPr>
        <w:t>When class/clinical is delayed, the time must be made up prior to the completion of course per federal regulations. Course make up dates are predesignated on the course calendar. Please see course calendar above. However, in the event of multiple emergencies or</w:t>
      </w:r>
      <w:r w:rsidRPr="007158C9">
        <w:rPr>
          <w:rFonts w:asciiTheme="majorHAnsi" w:hAnsiTheme="majorHAnsi"/>
        </w:rPr>
        <w:t xml:space="preserve"> inclement weather issues every effort will be made to arrange with students for a common make up day. This may result in the student finishing class with the next scheduled class.</w:t>
      </w:r>
    </w:p>
    <w:p w14:paraId="000001EE" w14:textId="77777777" w:rsidR="00E91376" w:rsidRPr="007158C9" w:rsidRDefault="00E91376">
      <w:pPr>
        <w:rPr>
          <w:rFonts w:asciiTheme="majorHAnsi" w:hAnsiTheme="majorHAnsi"/>
        </w:rPr>
      </w:pPr>
    </w:p>
    <w:p w14:paraId="000001EF" w14:textId="0A79B041" w:rsidR="00E91376" w:rsidRDefault="00495A4A" w:rsidP="00BB4F1D">
      <w:pPr>
        <w:pStyle w:val="Heading1"/>
        <w:rPr>
          <w:rFonts w:eastAsia="Times New Roman"/>
          <w:color w:val="auto"/>
          <w:u w:val="single"/>
        </w:rPr>
      </w:pPr>
      <w:r w:rsidRPr="00BB4F1D">
        <w:rPr>
          <w:rFonts w:eastAsia="Times New Roman"/>
          <w:color w:val="auto"/>
          <w:u w:val="single"/>
        </w:rPr>
        <w:t xml:space="preserve"> </w:t>
      </w:r>
      <w:bookmarkStart w:id="32" w:name="_Toc75699270"/>
      <w:r w:rsidRPr="00A04768">
        <w:rPr>
          <w:rFonts w:eastAsia="Times New Roman"/>
          <w:color w:val="auto"/>
          <w:u w:val="single"/>
        </w:rPr>
        <w:t>ADMISSION/ENROLLMENT POLICIES</w:t>
      </w:r>
      <w:bookmarkEnd w:id="32"/>
    </w:p>
    <w:p w14:paraId="796B6415" w14:textId="77777777" w:rsidR="00BB4F1D" w:rsidRPr="00BB4F1D" w:rsidRDefault="00BB4F1D" w:rsidP="00BB4F1D"/>
    <w:p w14:paraId="000001F0" w14:textId="77777777" w:rsidR="00E91376" w:rsidRPr="002D75EC" w:rsidRDefault="00495A4A" w:rsidP="002D75EC">
      <w:pPr>
        <w:pStyle w:val="NoSpacing"/>
        <w:rPr>
          <w:rFonts w:asciiTheme="majorHAnsi" w:hAnsiTheme="majorHAnsi"/>
        </w:rPr>
      </w:pPr>
      <w:r w:rsidRPr="002D75EC">
        <w:rPr>
          <w:rFonts w:asciiTheme="majorHAnsi" w:hAnsiTheme="majorHAnsi"/>
        </w:rPr>
        <w:t xml:space="preserve">Individuals applying for this course are required to: </w:t>
      </w:r>
    </w:p>
    <w:p w14:paraId="48B84185" w14:textId="77777777" w:rsidR="002D75EC" w:rsidRDefault="002D75EC" w:rsidP="002D75EC">
      <w:pPr>
        <w:pStyle w:val="NoSpacing"/>
        <w:rPr>
          <w:rFonts w:asciiTheme="majorHAnsi" w:hAnsiTheme="majorHAnsi"/>
        </w:rPr>
      </w:pPr>
    </w:p>
    <w:p w14:paraId="000001F1" w14:textId="3FB2C83A" w:rsidR="00E91376" w:rsidRPr="002D75EC" w:rsidRDefault="00495A4A" w:rsidP="002D75EC">
      <w:pPr>
        <w:pStyle w:val="NoSpacing"/>
        <w:rPr>
          <w:rFonts w:asciiTheme="majorHAnsi" w:hAnsiTheme="majorHAnsi"/>
        </w:rPr>
      </w:pPr>
      <w:r w:rsidRPr="002D75EC">
        <w:rPr>
          <w:rFonts w:asciiTheme="majorHAnsi" w:hAnsiTheme="majorHAnsi"/>
        </w:rPr>
        <w:t>Must be at least 16 years of age</w:t>
      </w:r>
    </w:p>
    <w:p w14:paraId="000001F3" w14:textId="77777777" w:rsidR="00E91376" w:rsidRPr="002D75EC" w:rsidRDefault="00495A4A" w:rsidP="002D75EC">
      <w:pPr>
        <w:pStyle w:val="NoSpacing"/>
        <w:rPr>
          <w:rFonts w:asciiTheme="majorHAnsi" w:hAnsiTheme="majorHAnsi"/>
        </w:rPr>
      </w:pPr>
      <w:r w:rsidRPr="002D75EC">
        <w:rPr>
          <w:rFonts w:asciiTheme="majorHAnsi" w:hAnsiTheme="majorHAnsi"/>
        </w:rPr>
        <w:t>Submit a government issued ID and social security card</w:t>
      </w:r>
    </w:p>
    <w:p w14:paraId="000001F4" w14:textId="77777777" w:rsidR="00E91376" w:rsidRPr="002D75EC" w:rsidRDefault="00495A4A" w:rsidP="002D75EC">
      <w:pPr>
        <w:pStyle w:val="NoSpacing"/>
        <w:rPr>
          <w:rFonts w:asciiTheme="majorHAnsi" w:hAnsiTheme="majorHAnsi"/>
        </w:rPr>
      </w:pPr>
      <w:r w:rsidRPr="002D75EC">
        <w:rPr>
          <w:rFonts w:asciiTheme="majorHAnsi" w:hAnsiTheme="majorHAnsi"/>
        </w:rPr>
        <w:t>Complete and pass a background check</w:t>
      </w:r>
    </w:p>
    <w:p w14:paraId="000001F5" w14:textId="2B2B2CFE" w:rsidR="00E91376" w:rsidRPr="002D75EC" w:rsidRDefault="00495A4A" w:rsidP="002D75EC">
      <w:pPr>
        <w:pStyle w:val="NoSpacing"/>
        <w:rPr>
          <w:rFonts w:asciiTheme="majorHAnsi" w:hAnsiTheme="majorHAnsi"/>
        </w:rPr>
      </w:pPr>
      <w:r w:rsidRPr="002D75EC">
        <w:rPr>
          <w:rFonts w:asciiTheme="majorHAnsi" w:hAnsiTheme="majorHAnsi"/>
        </w:rPr>
        <w:t>Negative PPD skin test</w:t>
      </w:r>
    </w:p>
    <w:p w14:paraId="3269D4F4" w14:textId="3C1AB6AA" w:rsidR="002D75EC" w:rsidRPr="002D75EC" w:rsidRDefault="002D75EC" w:rsidP="002D75EC">
      <w:pPr>
        <w:pStyle w:val="NoSpacing"/>
        <w:rPr>
          <w:rFonts w:asciiTheme="majorHAnsi" w:hAnsiTheme="majorHAnsi"/>
        </w:rPr>
      </w:pPr>
      <w:r w:rsidRPr="002D75EC">
        <w:rPr>
          <w:rFonts w:asciiTheme="majorHAnsi" w:hAnsiTheme="majorHAnsi"/>
        </w:rPr>
        <w:lastRenderedPageBreak/>
        <w:t>Have no findings of abuse, neglect or misappropriation in the state registry</w:t>
      </w:r>
    </w:p>
    <w:p w14:paraId="7484337E" w14:textId="77777777" w:rsidR="002D75EC" w:rsidRDefault="002D75EC">
      <w:pPr>
        <w:rPr>
          <w:rFonts w:asciiTheme="majorHAnsi" w:hAnsiTheme="majorHAnsi"/>
          <w:b/>
          <w:color w:val="000000"/>
        </w:rPr>
      </w:pPr>
    </w:p>
    <w:p w14:paraId="000001F6" w14:textId="5FB66D19" w:rsidR="00E91376" w:rsidRPr="007158C9" w:rsidRDefault="00495A4A">
      <w:pPr>
        <w:rPr>
          <w:rFonts w:asciiTheme="majorHAnsi" w:hAnsiTheme="majorHAnsi"/>
          <w:b/>
          <w:color w:val="000000"/>
        </w:rPr>
      </w:pPr>
      <w:r w:rsidRPr="007158C9">
        <w:rPr>
          <w:rFonts w:asciiTheme="majorHAnsi" w:hAnsiTheme="majorHAnsi"/>
          <w:b/>
          <w:color w:val="000000"/>
        </w:rPr>
        <w:t xml:space="preserve">* </w:t>
      </w:r>
      <w:r w:rsidRPr="007158C9">
        <w:rPr>
          <w:rFonts w:asciiTheme="majorHAnsi" w:hAnsiTheme="majorHAnsi"/>
          <w:b/>
          <w:i/>
          <w:color w:val="000000"/>
        </w:rPr>
        <w:t xml:space="preserve">Please note that some employers may require a High School Diploma and/or G.E.D for employment. </w:t>
      </w:r>
    </w:p>
    <w:p w14:paraId="000001F9" w14:textId="77777777" w:rsidR="00E91376" w:rsidRPr="007158C9" w:rsidRDefault="00E91376">
      <w:pPr>
        <w:jc w:val="center"/>
        <w:rPr>
          <w:rFonts w:asciiTheme="majorHAnsi" w:hAnsiTheme="majorHAnsi"/>
          <w:b/>
          <w:u w:val="single"/>
        </w:rPr>
      </w:pPr>
    </w:p>
    <w:p w14:paraId="000001FA" w14:textId="77777777" w:rsidR="00E91376" w:rsidRPr="00BB4F1D" w:rsidRDefault="00495A4A" w:rsidP="00BB4F1D">
      <w:pPr>
        <w:pStyle w:val="Heading1"/>
        <w:rPr>
          <w:rFonts w:eastAsia="Times New Roman"/>
          <w:color w:val="auto"/>
          <w:u w:val="single"/>
        </w:rPr>
      </w:pPr>
      <w:bookmarkStart w:id="33" w:name="_Toc75699271"/>
      <w:r w:rsidRPr="00BB4F1D">
        <w:rPr>
          <w:rFonts w:eastAsia="Times New Roman"/>
          <w:color w:val="auto"/>
          <w:u w:val="single"/>
        </w:rPr>
        <w:t>CREDIT FOR PREVIOUS EDUCATION, TRAINING, OR EXPERIENCE</w:t>
      </w:r>
      <w:bookmarkEnd w:id="33"/>
    </w:p>
    <w:p w14:paraId="000001FB" w14:textId="77777777" w:rsidR="00E91376" w:rsidRPr="007158C9" w:rsidRDefault="00E91376">
      <w:pPr>
        <w:jc w:val="center"/>
        <w:rPr>
          <w:rFonts w:asciiTheme="majorHAnsi" w:hAnsiTheme="majorHAnsi"/>
          <w:b/>
          <w:u w:val="single"/>
        </w:rPr>
      </w:pPr>
    </w:p>
    <w:p w14:paraId="000001FC" w14:textId="77777777" w:rsidR="00E91376" w:rsidRPr="007158C9" w:rsidRDefault="00495A4A" w:rsidP="00BB4F1D">
      <w:pPr>
        <w:pBdr>
          <w:top w:val="nil"/>
          <w:left w:val="nil"/>
          <w:bottom w:val="nil"/>
          <w:right w:val="nil"/>
          <w:between w:val="nil"/>
        </w:pBdr>
        <w:rPr>
          <w:rFonts w:asciiTheme="majorHAnsi" w:hAnsiTheme="majorHAnsi"/>
          <w:color w:val="000000"/>
        </w:rPr>
      </w:pPr>
      <w:r w:rsidRPr="007158C9">
        <w:rPr>
          <w:rFonts w:asciiTheme="majorHAnsi" w:hAnsiTheme="majorHAnsi"/>
          <w:color w:val="000000"/>
        </w:rPr>
        <w:t>There are no credit transfer agreements with any other institution for this program. Please note that any other experience or education doesn’t transfer or count as hour credits to the nurse aide training program.</w:t>
      </w:r>
    </w:p>
    <w:p w14:paraId="000001FD" w14:textId="77777777" w:rsidR="00E91376" w:rsidRPr="007158C9" w:rsidRDefault="00E91376">
      <w:pPr>
        <w:pStyle w:val="Heading3"/>
        <w:spacing w:before="0" w:line="240" w:lineRule="auto"/>
        <w:ind w:left="720"/>
        <w:rPr>
          <w:rFonts w:eastAsia="Times New Roman" w:cs="Times New Roman"/>
          <w:b w:val="0"/>
          <w:color w:val="000000"/>
          <w:sz w:val="24"/>
          <w:szCs w:val="24"/>
        </w:rPr>
      </w:pPr>
    </w:p>
    <w:p w14:paraId="000001FE" w14:textId="66DF8C0E" w:rsidR="00E91376" w:rsidRPr="007158C9" w:rsidRDefault="00495A4A" w:rsidP="00BB4F1D">
      <w:pPr>
        <w:pStyle w:val="Heading3"/>
        <w:spacing w:before="0" w:line="240" w:lineRule="auto"/>
        <w:rPr>
          <w:rFonts w:eastAsia="Times New Roman" w:cs="Times New Roman"/>
          <w:b w:val="0"/>
          <w:color w:val="000000"/>
          <w:sz w:val="24"/>
          <w:szCs w:val="24"/>
        </w:rPr>
      </w:pPr>
      <w:bookmarkStart w:id="34" w:name="_Toc75699272"/>
      <w:r w:rsidRPr="007158C9">
        <w:rPr>
          <w:rFonts w:eastAsia="Times New Roman" w:cs="Times New Roman"/>
          <w:b w:val="0"/>
          <w:color w:val="000000"/>
          <w:sz w:val="24"/>
          <w:szCs w:val="24"/>
        </w:rPr>
        <w:t xml:space="preserve">Students </w:t>
      </w:r>
      <w:r w:rsidRPr="007158C9">
        <w:rPr>
          <w:rFonts w:eastAsia="Times New Roman" w:cs="Times New Roman"/>
          <w:color w:val="000000"/>
          <w:sz w:val="24"/>
          <w:szCs w:val="24"/>
          <w:u w:val="single"/>
        </w:rPr>
        <w:t>will not</w:t>
      </w:r>
      <w:r w:rsidRPr="007158C9">
        <w:rPr>
          <w:rFonts w:eastAsia="Times New Roman" w:cs="Times New Roman"/>
          <w:b w:val="0"/>
          <w:color w:val="000000"/>
          <w:sz w:val="24"/>
          <w:szCs w:val="24"/>
        </w:rPr>
        <w:t xml:space="preserve"> be able to transfer hours completed </w:t>
      </w:r>
      <w:r w:rsidRPr="002D75EC">
        <w:rPr>
          <w:rFonts w:eastAsia="Times New Roman" w:cs="Times New Roman"/>
          <w:b w:val="0"/>
          <w:color w:val="000000"/>
          <w:sz w:val="24"/>
          <w:szCs w:val="24"/>
        </w:rPr>
        <w:t>at</w:t>
      </w:r>
      <w:r w:rsidRPr="002D75EC">
        <w:rPr>
          <w:rFonts w:eastAsia="Times New Roman" w:cs="Times New Roman"/>
          <w:b w:val="0"/>
          <w:color w:val="172B4D"/>
          <w:sz w:val="24"/>
          <w:szCs w:val="24"/>
        </w:rPr>
        <w:t xml:space="preserve"> </w:t>
      </w:r>
      <w:r w:rsidR="002D75EC" w:rsidRPr="002D75EC">
        <w:rPr>
          <w:rFonts w:eastAsia="Times New Roman" w:cs="Times New Roman"/>
          <w:b w:val="0"/>
          <w:color w:val="172B4D"/>
          <w:sz w:val="24"/>
          <w:szCs w:val="24"/>
        </w:rPr>
        <w:t>All is Well Healthcare Academy.</w:t>
      </w:r>
      <w:r w:rsidR="002D75EC">
        <w:rPr>
          <w:rFonts w:eastAsia="Times New Roman" w:cs="Times New Roman"/>
          <w:b w:val="0"/>
          <w:color w:val="172B4D"/>
          <w:sz w:val="24"/>
          <w:szCs w:val="24"/>
        </w:rPr>
        <w:t xml:space="preserve"> </w:t>
      </w:r>
      <w:r w:rsidRPr="007158C9">
        <w:rPr>
          <w:rFonts w:eastAsia="Times New Roman" w:cs="Times New Roman"/>
          <w:b w:val="0"/>
          <w:color w:val="000000"/>
          <w:sz w:val="24"/>
          <w:szCs w:val="24"/>
        </w:rPr>
        <w:t>Transfer students from another state nurse aide program will have to contact their states nurse aide regulatory body to inquire about the ability to practice as a nurse aide in Texas. If it is decided that person must retake the nurse aide training program, no credit will be given for previous knowledge or certification for the nurse aide training program.</w:t>
      </w:r>
      <w:bookmarkEnd w:id="34"/>
      <w:r w:rsidRPr="007158C9">
        <w:rPr>
          <w:rFonts w:eastAsia="Times New Roman" w:cs="Times New Roman"/>
          <w:b w:val="0"/>
          <w:color w:val="000000"/>
          <w:sz w:val="24"/>
          <w:szCs w:val="24"/>
        </w:rPr>
        <w:t xml:space="preserve"> </w:t>
      </w:r>
    </w:p>
    <w:p w14:paraId="000001FF" w14:textId="77777777" w:rsidR="00E91376" w:rsidRPr="007158C9" w:rsidRDefault="00E91376">
      <w:pPr>
        <w:rPr>
          <w:rFonts w:asciiTheme="majorHAnsi" w:hAnsiTheme="majorHAnsi"/>
        </w:rPr>
      </w:pPr>
    </w:p>
    <w:p w14:paraId="00000200" w14:textId="77777777" w:rsidR="00E91376" w:rsidRPr="00BB4F1D" w:rsidRDefault="00495A4A" w:rsidP="00BB4F1D">
      <w:pPr>
        <w:pStyle w:val="Heading1"/>
        <w:rPr>
          <w:rFonts w:eastAsia="Times New Roman"/>
          <w:color w:val="auto"/>
          <w:u w:val="single"/>
        </w:rPr>
      </w:pPr>
      <w:bookmarkStart w:id="35" w:name="_Toc75699273"/>
      <w:r w:rsidRPr="00BB4F1D">
        <w:rPr>
          <w:rFonts w:eastAsia="Times New Roman"/>
          <w:color w:val="auto"/>
          <w:u w:val="single"/>
        </w:rPr>
        <w:t>CANCELLATION AND REFUND POLICIES</w:t>
      </w:r>
      <w:bookmarkEnd w:id="35"/>
    </w:p>
    <w:p w14:paraId="00000201" w14:textId="77777777" w:rsidR="00E91376" w:rsidRPr="007158C9" w:rsidRDefault="00E91376">
      <w:pPr>
        <w:rPr>
          <w:rFonts w:asciiTheme="majorHAnsi" w:hAnsiTheme="majorHAnsi"/>
        </w:rPr>
      </w:pPr>
    </w:p>
    <w:p w14:paraId="00000202" w14:textId="77777777" w:rsidR="00E91376" w:rsidRPr="007158C9" w:rsidRDefault="00495A4A">
      <w:pPr>
        <w:rPr>
          <w:rFonts w:asciiTheme="majorHAnsi" w:hAnsiTheme="majorHAnsi"/>
        </w:rPr>
      </w:pPr>
      <w:r w:rsidRPr="007158C9">
        <w:rPr>
          <w:rFonts w:asciiTheme="majorHAnsi" w:hAnsiTheme="majorHAnsi"/>
        </w:rPr>
        <w:t xml:space="preserve">A full refund will be made to any student who cancels the enrollment contract within 72 hours (until midnight of the third day excluding Saturdays, Sundays and legal holidays) after the enrollment contract is signed.  A full refund will also be made to any student who cancels enrollment within the student’s first three scheduled class days, except that the school may retain not more than $100 in any administrative fees charged, as well as items of extra expense that are necessary for the portion of the program attended and stated separately on the enrollment agreement. </w:t>
      </w:r>
    </w:p>
    <w:p w14:paraId="00000203" w14:textId="77777777" w:rsidR="00E91376" w:rsidRPr="007158C9" w:rsidRDefault="00E91376">
      <w:pPr>
        <w:rPr>
          <w:rFonts w:asciiTheme="majorHAnsi" w:hAnsiTheme="majorHAnsi"/>
        </w:rPr>
      </w:pPr>
    </w:p>
    <w:p w14:paraId="00000204" w14:textId="77777777" w:rsidR="00E91376" w:rsidRPr="00BB4F1D" w:rsidRDefault="00495A4A" w:rsidP="00BB4F1D">
      <w:pPr>
        <w:pStyle w:val="Heading1"/>
        <w:rPr>
          <w:color w:val="auto"/>
          <w:u w:val="single"/>
        </w:rPr>
      </w:pPr>
      <w:bookmarkStart w:id="36" w:name="_Toc75699274"/>
      <w:r w:rsidRPr="00BB4F1D">
        <w:rPr>
          <w:color w:val="auto"/>
          <w:u w:val="single"/>
        </w:rPr>
        <w:t>REFUND POLICY</w:t>
      </w:r>
      <w:bookmarkEnd w:id="36"/>
    </w:p>
    <w:p w14:paraId="00000205" w14:textId="77777777" w:rsidR="00E91376" w:rsidRPr="007158C9" w:rsidRDefault="00E91376">
      <w:pPr>
        <w:rPr>
          <w:rFonts w:asciiTheme="majorHAnsi" w:hAnsiTheme="majorHAnsi"/>
        </w:rPr>
      </w:pPr>
    </w:p>
    <w:p w14:paraId="00000206" w14:textId="77777777" w:rsidR="00E91376" w:rsidRPr="007158C9" w:rsidRDefault="00495A4A">
      <w:pPr>
        <w:numPr>
          <w:ilvl w:val="0"/>
          <w:numId w:val="7"/>
        </w:numPr>
        <w:rPr>
          <w:rFonts w:asciiTheme="majorHAnsi" w:hAnsiTheme="majorHAnsi"/>
        </w:rPr>
      </w:pPr>
      <w:r w:rsidRPr="007158C9">
        <w:rPr>
          <w:rFonts w:asciiTheme="majorHAnsi" w:hAnsiTheme="majorHAnsi"/>
        </w:rPr>
        <w:t xml:space="preserve">Refund computations will be based on scheduled course time of classes through the last documented day of an academically related activity.  Leaves of absence, suspensions and school holidays will not be counted as part of the scheduled class attendance.  </w:t>
      </w:r>
    </w:p>
    <w:p w14:paraId="00000207" w14:textId="77777777" w:rsidR="00E91376" w:rsidRPr="007158C9" w:rsidRDefault="00E91376">
      <w:pPr>
        <w:rPr>
          <w:rFonts w:asciiTheme="majorHAnsi" w:hAnsiTheme="majorHAnsi"/>
        </w:rPr>
      </w:pPr>
    </w:p>
    <w:p w14:paraId="00000208" w14:textId="77777777" w:rsidR="00E91376" w:rsidRPr="007158C9" w:rsidRDefault="00495A4A">
      <w:pPr>
        <w:numPr>
          <w:ilvl w:val="0"/>
          <w:numId w:val="7"/>
        </w:numPr>
        <w:rPr>
          <w:rFonts w:asciiTheme="majorHAnsi" w:hAnsiTheme="majorHAnsi"/>
        </w:rPr>
      </w:pPr>
      <w:r w:rsidRPr="007158C9">
        <w:rPr>
          <w:rFonts w:asciiTheme="majorHAnsi" w:hAnsiTheme="majorHAnsi"/>
        </w:rPr>
        <w:t xml:space="preserve">The effective date of termination for refund purposes will be the earliest of the following: </w:t>
      </w:r>
    </w:p>
    <w:p w14:paraId="00000209" w14:textId="77777777" w:rsidR="00E91376" w:rsidRPr="007158C9" w:rsidRDefault="00E91376">
      <w:pPr>
        <w:rPr>
          <w:rFonts w:asciiTheme="majorHAnsi" w:hAnsiTheme="majorHAnsi"/>
        </w:rPr>
      </w:pPr>
    </w:p>
    <w:p w14:paraId="0000020A" w14:textId="77777777" w:rsidR="00E91376" w:rsidRPr="007158C9" w:rsidRDefault="00495A4A">
      <w:pPr>
        <w:numPr>
          <w:ilvl w:val="1"/>
          <w:numId w:val="7"/>
        </w:numPr>
        <w:rPr>
          <w:rFonts w:asciiTheme="majorHAnsi" w:hAnsiTheme="majorHAnsi"/>
        </w:rPr>
      </w:pPr>
      <w:r w:rsidRPr="007158C9">
        <w:rPr>
          <w:rFonts w:asciiTheme="majorHAnsi" w:hAnsiTheme="majorHAnsi"/>
        </w:rPr>
        <w:t xml:space="preserve">the date of termination, if the student is terminated by the school; </w:t>
      </w:r>
    </w:p>
    <w:p w14:paraId="0000020B" w14:textId="77777777" w:rsidR="00E91376" w:rsidRPr="007158C9" w:rsidRDefault="00E91376">
      <w:pPr>
        <w:rPr>
          <w:rFonts w:asciiTheme="majorHAnsi" w:hAnsiTheme="majorHAnsi"/>
        </w:rPr>
      </w:pPr>
    </w:p>
    <w:p w14:paraId="0000020C" w14:textId="77777777" w:rsidR="00E91376" w:rsidRPr="007158C9" w:rsidRDefault="00495A4A">
      <w:pPr>
        <w:numPr>
          <w:ilvl w:val="1"/>
          <w:numId w:val="7"/>
        </w:numPr>
        <w:rPr>
          <w:rFonts w:asciiTheme="majorHAnsi" w:hAnsiTheme="majorHAnsi"/>
        </w:rPr>
      </w:pPr>
      <w:r w:rsidRPr="007158C9">
        <w:rPr>
          <w:rFonts w:asciiTheme="majorHAnsi" w:hAnsiTheme="majorHAnsi"/>
        </w:rPr>
        <w:lastRenderedPageBreak/>
        <w:t>the date of receipt of written notice from the student; or</w:t>
      </w:r>
    </w:p>
    <w:p w14:paraId="0000020D" w14:textId="77777777" w:rsidR="00E91376" w:rsidRPr="007158C9" w:rsidRDefault="00E91376">
      <w:pPr>
        <w:rPr>
          <w:rFonts w:asciiTheme="majorHAnsi" w:hAnsiTheme="majorHAnsi"/>
        </w:rPr>
      </w:pPr>
    </w:p>
    <w:p w14:paraId="0000020E" w14:textId="77777777" w:rsidR="00E91376" w:rsidRPr="007158C9" w:rsidRDefault="00495A4A">
      <w:pPr>
        <w:numPr>
          <w:ilvl w:val="1"/>
          <w:numId w:val="7"/>
        </w:numPr>
        <w:rPr>
          <w:rFonts w:asciiTheme="majorHAnsi" w:hAnsiTheme="majorHAnsi"/>
        </w:rPr>
      </w:pPr>
      <w:r w:rsidRPr="007158C9">
        <w:rPr>
          <w:rFonts w:asciiTheme="majorHAnsi" w:hAnsiTheme="majorHAnsi"/>
        </w:rPr>
        <w:t>ten school days following the last date of attendance.</w:t>
      </w:r>
    </w:p>
    <w:p w14:paraId="0000020F" w14:textId="77777777" w:rsidR="00E91376" w:rsidRPr="007158C9" w:rsidRDefault="00E91376">
      <w:pPr>
        <w:rPr>
          <w:rFonts w:asciiTheme="majorHAnsi" w:hAnsiTheme="majorHAnsi"/>
        </w:rPr>
      </w:pPr>
    </w:p>
    <w:p w14:paraId="00000210" w14:textId="77777777" w:rsidR="00E91376" w:rsidRPr="007158C9" w:rsidRDefault="00495A4A">
      <w:pPr>
        <w:numPr>
          <w:ilvl w:val="0"/>
          <w:numId w:val="7"/>
        </w:numPr>
        <w:rPr>
          <w:rFonts w:asciiTheme="majorHAnsi" w:hAnsiTheme="majorHAnsi"/>
        </w:rPr>
      </w:pPr>
      <w:r w:rsidRPr="007158C9">
        <w:rPr>
          <w:rFonts w:asciiTheme="majorHAnsi" w:hAnsiTheme="majorHAnsi"/>
        </w:rPr>
        <w:t>If tuition and fees are collected in advance of entrance, and if after expiration of the 72 hour cancellation privilege the student does not enter school, not more than</w:t>
      </w:r>
      <w:r w:rsidRPr="007158C9">
        <w:rPr>
          <w:rFonts w:asciiTheme="majorHAnsi" w:hAnsiTheme="majorHAnsi"/>
          <w:i/>
        </w:rPr>
        <w:t xml:space="preserve"> </w:t>
      </w:r>
      <w:r w:rsidRPr="007158C9">
        <w:rPr>
          <w:rFonts w:asciiTheme="majorHAnsi" w:hAnsiTheme="majorHAnsi"/>
        </w:rPr>
        <w:t>$100 in any administrative fees</w:t>
      </w:r>
      <w:r w:rsidRPr="007158C9">
        <w:rPr>
          <w:rFonts w:asciiTheme="majorHAnsi" w:hAnsiTheme="majorHAnsi"/>
          <w:i/>
        </w:rPr>
        <w:t xml:space="preserve"> </w:t>
      </w:r>
      <w:r w:rsidRPr="007158C9">
        <w:rPr>
          <w:rFonts w:asciiTheme="majorHAnsi" w:hAnsiTheme="majorHAnsi"/>
        </w:rPr>
        <w:t>charged</w:t>
      </w:r>
      <w:r w:rsidRPr="007158C9">
        <w:rPr>
          <w:rFonts w:asciiTheme="majorHAnsi" w:hAnsiTheme="majorHAnsi"/>
          <w:i/>
        </w:rPr>
        <w:t xml:space="preserve"> </w:t>
      </w:r>
      <w:r w:rsidRPr="007158C9">
        <w:rPr>
          <w:rFonts w:asciiTheme="majorHAnsi" w:hAnsiTheme="majorHAnsi"/>
        </w:rPr>
        <w:t>shall be retained by the school for the entire residence program or synchronous distance education course</w:t>
      </w:r>
      <w:r w:rsidRPr="007158C9">
        <w:rPr>
          <w:rFonts w:asciiTheme="majorHAnsi" w:hAnsiTheme="majorHAnsi"/>
          <w:i/>
        </w:rPr>
        <w:t>.</w:t>
      </w:r>
    </w:p>
    <w:p w14:paraId="00000211" w14:textId="77777777" w:rsidR="00E91376" w:rsidRPr="007158C9" w:rsidRDefault="00E91376">
      <w:pPr>
        <w:rPr>
          <w:rFonts w:asciiTheme="majorHAnsi" w:hAnsiTheme="majorHAnsi"/>
        </w:rPr>
      </w:pPr>
    </w:p>
    <w:p w14:paraId="00000212" w14:textId="77777777" w:rsidR="00E91376" w:rsidRPr="007158C9" w:rsidRDefault="00495A4A">
      <w:pPr>
        <w:numPr>
          <w:ilvl w:val="0"/>
          <w:numId w:val="7"/>
        </w:numPr>
        <w:rPr>
          <w:rFonts w:asciiTheme="majorHAnsi" w:hAnsiTheme="majorHAnsi"/>
        </w:rPr>
      </w:pPr>
      <w:r w:rsidRPr="007158C9">
        <w:rPr>
          <w:rFonts w:asciiTheme="majorHAnsi" w:hAnsiTheme="majorHAnsi"/>
        </w:rPr>
        <w:t>If a student enters a residence or synchronous distance education program and withdraws or is otherwise terminated, the school or college may retain not more than $100 in administrative fees charged for the entire program.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  (More simply, the refund is based on the precise number of course time hours the student has paid for, but not yet used, at the point of termination, up to the 75% completion mark, after which no refund is due.)</w:t>
      </w:r>
    </w:p>
    <w:p w14:paraId="00000213" w14:textId="77777777" w:rsidR="00E91376" w:rsidRPr="007158C9" w:rsidRDefault="00E91376">
      <w:pPr>
        <w:rPr>
          <w:rFonts w:asciiTheme="majorHAnsi" w:hAnsiTheme="majorHAnsi"/>
        </w:rPr>
      </w:pPr>
    </w:p>
    <w:p w14:paraId="00000214" w14:textId="77777777" w:rsidR="00E91376" w:rsidRPr="007158C9" w:rsidRDefault="00495A4A">
      <w:pPr>
        <w:numPr>
          <w:ilvl w:val="0"/>
          <w:numId w:val="7"/>
        </w:numPr>
        <w:rPr>
          <w:rFonts w:asciiTheme="majorHAnsi" w:hAnsiTheme="majorHAnsi"/>
        </w:rPr>
      </w:pPr>
      <w:r w:rsidRPr="007158C9">
        <w:rPr>
          <w:rFonts w:asciiTheme="majorHAnsi" w:hAnsiTheme="majorHAnsi"/>
        </w:rPr>
        <w:t>Refunds for items of extra expense to the student, such as books, tools, or other supplies are to be handled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as long as they were necessary for the portion of the program attended and separately stated in the enrollment agreement. Any such items not required for the portion of the program attended must be included in the refund.</w:t>
      </w:r>
    </w:p>
    <w:p w14:paraId="00000215" w14:textId="77777777" w:rsidR="00E91376" w:rsidRPr="007158C9" w:rsidRDefault="00E91376">
      <w:pPr>
        <w:rPr>
          <w:rFonts w:asciiTheme="majorHAnsi" w:hAnsiTheme="majorHAnsi"/>
        </w:rPr>
      </w:pPr>
    </w:p>
    <w:p w14:paraId="00000216" w14:textId="77777777" w:rsidR="00E91376" w:rsidRPr="007158C9" w:rsidRDefault="00495A4A">
      <w:pPr>
        <w:numPr>
          <w:ilvl w:val="0"/>
          <w:numId w:val="7"/>
        </w:numPr>
        <w:rPr>
          <w:rFonts w:asciiTheme="majorHAnsi" w:hAnsiTheme="majorHAnsi"/>
        </w:rPr>
      </w:pPr>
      <w:r w:rsidRPr="007158C9">
        <w:rPr>
          <w:rFonts w:asciiTheme="majorHAnsi" w:hAnsiTheme="majorHAnsi"/>
        </w:rPr>
        <w:t xml:space="preserve">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 </w:t>
      </w:r>
    </w:p>
    <w:p w14:paraId="00000217" w14:textId="77777777" w:rsidR="00E91376" w:rsidRPr="007158C9" w:rsidRDefault="00E91376">
      <w:pPr>
        <w:rPr>
          <w:rFonts w:asciiTheme="majorHAnsi" w:hAnsiTheme="majorHAnsi"/>
        </w:rPr>
      </w:pPr>
    </w:p>
    <w:p w14:paraId="00000218" w14:textId="77777777" w:rsidR="00E91376" w:rsidRPr="007158C9" w:rsidRDefault="00495A4A">
      <w:pPr>
        <w:numPr>
          <w:ilvl w:val="0"/>
          <w:numId w:val="7"/>
        </w:numPr>
        <w:rPr>
          <w:rFonts w:asciiTheme="majorHAnsi" w:hAnsiTheme="majorHAnsi"/>
        </w:rPr>
      </w:pPr>
      <w:r w:rsidRPr="007158C9">
        <w:rPr>
          <w:rFonts w:asciiTheme="majorHAnsi" w:hAnsiTheme="majorHAnsi"/>
        </w:rPr>
        <w:t xml:space="preserve">A full refund of all tuition and fees is due and refundable in each of the following cases: </w:t>
      </w:r>
    </w:p>
    <w:p w14:paraId="00000219" w14:textId="77777777" w:rsidR="00E91376" w:rsidRPr="007158C9" w:rsidRDefault="00E91376">
      <w:pPr>
        <w:rPr>
          <w:rFonts w:asciiTheme="majorHAnsi" w:hAnsiTheme="majorHAnsi"/>
        </w:rPr>
      </w:pPr>
    </w:p>
    <w:p w14:paraId="0000021A" w14:textId="77777777" w:rsidR="00E91376" w:rsidRPr="007158C9" w:rsidRDefault="00495A4A">
      <w:pPr>
        <w:numPr>
          <w:ilvl w:val="1"/>
          <w:numId w:val="7"/>
        </w:numPr>
        <w:rPr>
          <w:rFonts w:asciiTheme="majorHAnsi" w:hAnsiTheme="majorHAnsi"/>
        </w:rPr>
      </w:pPr>
      <w:r w:rsidRPr="007158C9">
        <w:rPr>
          <w:rFonts w:asciiTheme="majorHAnsi" w:hAnsiTheme="majorHAnsi"/>
        </w:rPr>
        <w:t xml:space="preserve">an enrollee is not accepted by the school; </w:t>
      </w:r>
    </w:p>
    <w:p w14:paraId="0000021B" w14:textId="77777777" w:rsidR="00E91376" w:rsidRPr="007158C9" w:rsidRDefault="00E91376">
      <w:pPr>
        <w:rPr>
          <w:rFonts w:asciiTheme="majorHAnsi" w:hAnsiTheme="majorHAnsi"/>
        </w:rPr>
      </w:pPr>
    </w:p>
    <w:p w14:paraId="0000021C" w14:textId="77777777" w:rsidR="00E91376" w:rsidRPr="007158C9" w:rsidRDefault="00495A4A">
      <w:pPr>
        <w:numPr>
          <w:ilvl w:val="1"/>
          <w:numId w:val="7"/>
        </w:numPr>
        <w:rPr>
          <w:rFonts w:asciiTheme="majorHAnsi" w:hAnsiTheme="majorHAnsi"/>
        </w:rPr>
      </w:pPr>
      <w:r w:rsidRPr="007158C9">
        <w:rPr>
          <w:rFonts w:asciiTheme="majorHAnsi" w:hAnsiTheme="majorHAnsi"/>
        </w:rPr>
        <w:lastRenderedPageBreak/>
        <w:t xml:space="preserve">if the course of instruction is discontinued by the school and this prevents the student from completing the course; or </w:t>
      </w:r>
    </w:p>
    <w:p w14:paraId="0000021D" w14:textId="77777777" w:rsidR="00E91376" w:rsidRPr="007158C9" w:rsidRDefault="00E91376">
      <w:pPr>
        <w:rPr>
          <w:rFonts w:asciiTheme="majorHAnsi" w:hAnsiTheme="majorHAnsi"/>
        </w:rPr>
      </w:pPr>
    </w:p>
    <w:p w14:paraId="0000021E" w14:textId="77777777" w:rsidR="00E91376" w:rsidRPr="007158C9" w:rsidRDefault="00495A4A">
      <w:pPr>
        <w:numPr>
          <w:ilvl w:val="1"/>
          <w:numId w:val="7"/>
        </w:numPr>
        <w:rPr>
          <w:rFonts w:asciiTheme="majorHAnsi" w:hAnsiTheme="majorHAnsi"/>
        </w:rPr>
      </w:pPr>
      <w:r w:rsidRPr="007158C9">
        <w:rPr>
          <w:rFonts w:asciiTheme="majorHAnsi" w:hAnsiTheme="majorHAnsi"/>
        </w:rPr>
        <w:t xml:space="preserve">if the student's enrollment was procured as a result of any misrepresentation in advertising, promotional materials of the school, or representations by the owner </w:t>
      </w:r>
      <w:r w:rsidRPr="007158C9">
        <w:rPr>
          <w:rFonts w:asciiTheme="majorHAnsi" w:hAnsiTheme="majorHAnsi"/>
        </w:rPr>
        <w:tab/>
        <w:t xml:space="preserve">or representatives of the school. </w:t>
      </w:r>
    </w:p>
    <w:p w14:paraId="0000021F" w14:textId="77777777" w:rsidR="00E91376" w:rsidRPr="007158C9" w:rsidRDefault="00E91376">
      <w:pPr>
        <w:rPr>
          <w:rFonts w:asciiTheme="majorHAnsi" w:hAnsiTheme="majorHAnsi"/>
        </w:rPr>
      </w:pPr>
    </w:p>
    <w:p w14:paraId="00000220" w14:textId="77777777" w:rsidR="00E91376" w:rsidRPr="007158C9" w:rsidRDefault="00495A4A">
      <w:pPr>
        <w:rPr>
          <w:rFonts w:asciiTheme="majorHAnsi" w:hAnsiTheme="majorHAnsi"/>
        </w:rPr>
      </w:pPr>
      <w:r w:rsidRPr="007158C9">
        <w:rPr>
          <w:rFonts w:asciiTheme="majorHAnsi" w:hAnsiTheme="majorHAnsi"/>
        </w:rPr>
        <w:t xml:space="preserve">A full or partial refund may also be due in other circumstances of program deficiencies or violations of requirements for career schools and colleges. </w:t>
      </w:r>
    </w:p>
    <w:p w14:paraId="00000221" w14:textId="77777777" w:rsidR="00E91376" w:rsidRPr="007158C9" w:rsidRDefault="00E91376">
      <w:pPr>
        <w:rPr>
          <w:rFonts w:asciiTheme="majorHAnsi" w:hAnsiTheme="majorHAnsi"/>
          <w:b/>
        </w:rPr>
      </w:pPr>
    </w:p>
    <w:p w14:paraId="00000222" w14:textId="77777777" w:rsidR="00E91376" w:rsidRPr="00BB4F1D" w:rsidRDefault="00495A4A" w:rsidP="00BB4F1D">
      <w:pPr>
        <w:pStyle w:val="Heading1"/>
        <w:rPr>
          <w:color w:val="auto"/>
          <w:u w:val="single"/>
        </w:rPr>
      </w:pPr>
      <w:bookmarkStart w:id="37" w:name="_Toc75699275"/>
      <w:r w:rsidRPr="00BB4F1D">
        <w:rPr>
          <w:color w:val="auto"/>
          <w:u w:val="single"/>
        </w:rPr>
        <w:t>Refund Policy for Students Called to Active Military Service</w:t>
      </w:r>
      <w:bookmarkEnd w:id="37"/>
    </w:p>
    <w:p w14:paraId="0FFB4EB6" w14:textId="77777777" w:rsidR="00BB4F1D" w:rsidRDefault="00BB4F1D">
      <w:pPr>
        <w:rPr>
          <w:rFonts w:asciiTheme="majorHAnsi" w:hAnsiTheme="majorHAnsi"/>
        </w:rPr>
      </w:pPr>
    </w:p>
    <w:p w14:paraId="00000223" w14:textId="27EB7BDB" w:rsidR="00E91376" w:rsidRPr="007158C9" w:rsidRDefault="00495A4A">
      <w:pPr>
        <w:rPr>
          <w:rFonts w:asciiTheme="majorHAnsi" w:hAnsiTheme="majorHAnsi"/>
        </w:rPr>
      </w:pPr>
      <w:r w:rsidRPr="007158C9">
        <w:rPr>
          <w:rFonts w:asciiTheme="majorHAnsi" w:hAnsiTheme="majorHAnsi"/>
        </w:rPr>
        <w:t>A student of the school or college who withdraws from the school or college as a result of the student being called to active duty in a military service of the United States or the Texas National Guard may elect one of the following options for each program in which the student is enrolled:</w:t>
      </w:r>
    </w:p>
    <w:p w14:paraId="00000224" w14:textId="77777777" w:rsidR="00E91376" w:rsidRPr="007158C9" w:rsidRDefault="00E91376">
      <w:pPr>
        <w:rPr>
          <w:rFonts w:asciiTheme="majorHAnsi" w:hAnsiTheme="majorHAnsi"/>
        </w:rPr>
      </w:pPr>
    </w:p>
    <w:p w14:paraId="00000225" w14:textId="77777777" w:rsidR="00E91376" w:rsidRPr="007158C9" w:rsidRDefault="00495A4A">
      <w:pPr>
        <w:numPr>
          <w:ilvl w:val="0"/>
          <w:numId w:val="1"/>
        </w:numPr>
        <w:rPr>
          <w:rFonts w:asciiTheme="majorHAnsi" w:hAnsiTheme="majorHAnsi"/>
        </w:rPr>
      </w:pPr>
      <w:r w:rsidRPr="007158C9">
        <w:rPr>
          <w:rFonts w:asciiTheme="majorHAnsi" w:hAnsiTheme="majorHAnsi"/>
        </w:rPr>
        <w:t>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w:t>
      </w:r>
    </w:p>
    <w:p w14:paraId="00000226" w14:textId="77777777" w:rsidR="00E91376" w:rsidRPr="007158C9" w:rsidRDefault="00E91376">
      <w:pPr>
        <w:rPr>
          <w:rFonts w:asciiTheme="majorHAnsi" w:hAnsiTheme="majorHAnsi"/>
        </w:rPr>
      </w:pPr>
    </w:p>
    <w:p w14:paraId="00000227" w14:textId="77777777" w:rsidR="00E91376" w:rsidRPr="007158C9" w:rsidRDefault="00495A4A">
      <w:pPr>
        <w:numPr>
          <w:ilvl w:val="0"/>
          <w:numId w:val="1"/>
        </w:numPr>
        <w:rPr>
          <w:rFonts w:asciiTheme="majorHAnsi" w:hAnsiTheme="majorHAnsi"/>
        </w:rPr>
      </w:pPr>
      <w:r w:rsidRPr="007158C9">
        <w:rPr>
          <w:rFonts w:asciiTheme="majorHAnsi" w:hAnsiTheme="majorHAnsi"/>
        </w:rPr>
        <w:t xml:space="preserve">a grade of incomplete with the designation "withdrawn-military" for the courses in the program, other than courses for which the student has previously </w:t>
      </w:r>
      <w:r w:rsidRPr="007158C9">
        <w:rPr>
          <w:rFonts w:asciiTheme="majorHAnsi" w:hAnsiTheme="majorHAnsi"/>
        </w:rPr>
        <w:tab/>
        <w:t>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00000228" w14:textId="77777777" w:rsidR="00E91376" w:rsidRPr="007158C9" w:rsidRDefault="00E91376">
      <w:pPr>
        <w:rPr>
          <w:rFonts w:asciiTheme="majorHAnsi" w:hAnsiTheme="majorHAnsi"/>
        </w:rPr>
      </w:pPr>
    </w:p>
    <w:p w14:paraId="00000229" w14:textId="77777777" w:rsidR="00E91376" w:rsidRPr="007158C9" w:rsidRDefault="00495A4A">
      <w:pPr>
        <w:numPr>
          <w:ilvl w:val="0"/>
          <w:numId w:val="1"/>
        </w:numPr>
        <w:rPr>
          <w:rFonts w:asciiTheme="majorHAnsi" w:hAnsiTheme="majorHAnsi"/>
        </w:rPr>
      </w:pPr>
      <w:r w:rsidRPr="007158C9">
        <w:rPr>
          <w:rFonts w:asciiTheme="majorHAnsi" w:hAnsiTheme="majorHAnsi"/>
        </w:rPr>
        <w:t>the assignment of an appropriate final grade or credit for the courses in the program, but only if the instructor or instructors of the program determine that the student has:</w:t>
      </w:r>
    </w:p>
    <w:p w14:paraId="0000022A" w14:textId="77777777" w:rsidR="00E91376" w:rsidRPr="007158C9" w:rsidRDefault="00E91376">
      <w:pPr>
        <w:rPr>
          <w:rFonts w:asciiTheme="majorHAnsi" w:hAnsiTheme="majorHAnsi"/>
        </w:rPr>
      </w:pPr>
    </w:p>
    <w:p w14:paraId="0000022B" w14:textId="77777777" w:rsidR="00E91376" w:rsidRPr="007158C9" w:rsidRDefault="00E91376">
      <w:pPr>
        <w:rPr>
          <w:rFonts w:asciiTheme="majorHAnsi" w:hAnsiTheme="majorHAnsi"/>
        </w:rPr>
      </w:pPr>
    </w:p>
    <w:p w14:paraId="0000022C" w14:textId="77777777" w:rsidR="00E91376" w:rsidRPr="007158C9" w:rsidRDefault="00495A4A">
      <w:pPr>
        <w:numPr>
          <w:ilvl w:val="0"/>
          <w:numId w:val="2"/>
        </w:numPr>
        <w:rPr>
          <w:rFonts w:asciiTheme="majorHAnsi" w:hAnsiTheme="majorHAnsi"/>
        </w:rPr>
      </w:pPr>
      <w:r w:rsidRPr="007158C9">
        <w:rPr>
          <w:rFonts w:asciiTheme="majorHAnsi" w:hAnsiTheme="majorHAnsi"/>
        </w:rPr>
        <w:t>satisfactorily completed at least 90 percent of the required coursework for the program; and</w:t>
      </w:r>
    </w:p>
    <w:p w14:paraId="0000022D" w14:textId="77777777" w:rsidR="00E91376" w:rsidRPr="007158C9" w:rsidRDefault="00495A4A">
      <w:pPr>
        <w:numPr>
          <w:ilvl w:val="0"/>
          <w:numId w:val="2"/>
        </w:numPr>
        <w:rPr>
          <w:rFonts w:asciiTheme="majorHAnsi" w:hAnsiTheme="majorHAnsi"/>
        </w:rPr>
      </w:pPr>
      <w:r w:rsidRPr="007158C9">
        <w:rPr>
          <w:rFonts w:asciiTheme="majorHAnsi" w:hAnsiTheme="majorHAnsi"/>
        </w:rPr>
        <w:t>demonstrated sufficient mastery of the program material to receive credit for completing the program.</w:t>
      </w:r>
    </w:p>
    <w:p w14:paraId="0000022E" w14:textId="77777777" w:rsidR="00E91376" w:rsidRPr="007158C9" w:rsidRDefault="00E91376">
      <w:pPr>
        <w:rPr>
          <w:rFonts w:asciiTheme="majorHAnsi" w:hAnsiTheme="majorHAnsi"/>
        </w:rPr>
      </w:pPr>
    </w:p>
    <w:p w14:paraId="0000022F" w14:textId="77777777" w:rsidR="00E91376" w:rsidRPr="007158C9" w:rsidRDefault="00495A4A">
      <w:pPr>
        <w:rPr>
          <w:rFonts w:asciiTheme="majorHAnsi" w:hAnsiTheme="majorHAnsi"/>
        </w:rPr>
      </w:pPr>
      <w:r w:rsidRPr="007158C9">
        <w:rPr>
          <w:rFonts w:asciiTheme="majorHAnsi" w:hAnsiTheme="majorHAnsi"/>
        </w:rPr>
        <w:t>The payment of refunds will be totally completed such that the refund instrument has been negotiated or credited into the proper account(s) within 60 days after the effective date of termination.</w:t>
      </w:r>
    </w:p>
    <w:p w14:paraId="00000230" w14:textId="77777777" w:rsidR="00E91376" w:rsidRDefault="00E91376">
      <w:pPr>
        <w:rPr>
          <w:rFonts w:asciiTheme="majorHAnsi" w:hAnsiTheme="majorHAnsi"/>
        </w:rPr>
      </w:pPr>
    </w:p>
    <w:p w14:paraId="09B9C403" w14:textId="77777777" w:rsidR="0069148D" w:rsidRPr="00BB4F1D" w:rsidRDefault="0069148D" w:rsidP="0069148D">
      <w:pPr>
        <w:pStyle w:val="Heading3"/>
        <w:spacing w:before="0" w:line="240" w:lineRule="auto"/>
        <w:rPr>
          <w:rFonts w:eastAsia="Times New Roman" w:cs="Times New Roman"/>
          <w:color w:val="auto"/>
          <w:sz w:val="28"/>
          <w:szCs w:val="28"/>
          <w:u w:val="single"/>
        </w:rPr>
      </w:pPr>
      <w:bookmarkStart w:id="38" w:name="_Toc75699267"/>
      <w:bookmarkStart w:id="39" w:name="_Toc75699276"/>
      <w:r w:rsidRPr="00BB4F1D">
        <w:rPr>
          <w:rFonts w:eastAsia="Times New Roman" w:cs="Times New Roman"/>
          <w:color w:val="auto"/>
          <w:sz w:val="28"/>
          <w:szCs w:val="28"/>
          <w:u w:val="single"/>
        </w:rPr>
        <w:t>CLASS SCHEDULES</w:t>
      </w:r>
      <w:bookmarkEnd w:id="38"/>
    </w:p>
    <w:p w14:paraId="36A1620F" w14:textId="77777777" w:rsidR="0069148D" w:rsidRPr="002D75EC" w:rsidRDefault="0069148D" w:rsidP="0069148D">
      <w:pPr>
        <w:rPr>
          <w:rFonts w:asciiTheme="majorHAnsi" w:hAnsiTheme="majorHAnsi"/>
        </w:rPr>
      </w:pPr>
      <w:r w:rsidRPr="002D75EC">
        <w:rPr>
          <w:rFonts w:asciiTheme="majorHAnsi" w:hAnsiTheme="majorHAnsi"/>
        </w:rPr>
        <w:t>This is a 100-hour course in which 40 hours are clinical and 60 are devoted to classroom instruction/ lab instruction.</w:t>
      </w:r>
    </w:p>
    <w:p w14:paraId="683BB16A" w14:textId="77777777" w:rsidR="0069148D" w:rsidRPr="007158C9" w:rsidRDefault="0069148D" w:rsidP="0069148D"/>
    <w:p w14:paraId="551212C9" w14:textId="77777777" w:rsidR="0069148D" w:rsidRPr="007158C9" w:rsidRDefault="0069148D" w:rsidP="0069148D">
      <w:pPr>
        <w:rPr>
          <w:rFonts w:asciiTheme="majorHAnsi" w:hAnsiTheme="majorHAnsi"/>
          <w:u w:val="single"/>
        </w:rPr>
      </w:pPr>
      <w:r w:rsidRPr="007158C9">
        <w:rPr>
          <w:rFonts w:asciiTheme="majorHAnsi" w:hAnsiTheme="majorHAnsi"/>
          <w:u w:val="single"/>
        </w:rPr>
        <w:t>Course Options</w:t>
      </w:r>
    </w:p>
    <w:p w14:paraId="31679CB6" w14:textId="77777777" w:rsidR="0069148D" w:rsidRPr="00635E03" w:rsidRDefault="0069148D" w:rsidP="0069148D">
      <w:pPr>
        <w:pBdr>
          <w:top w:val="nil"/>
          <w:left w:val="nil"/>
          <w:bottom w:val="nil"/>
          <w:right w:val="nil"/>
          <w:between w:val="nil"/>
        </w:pBdr>
        <w:shd w:val="clear" w:color="auto" w:fill="FFFFFF"/>
        <w:spacing w:after="120"/>
        <w:rPr>
          <w:rFonts w:asciiTheme="majorHAnsi" w:hAnsiTheme="majorHAnsi"/>
        </w:rPr>
      </w:pPr>
      <w:r w:rsidRPr="00635E03">
        <w:rPr>
          <w:rFonts w:asciiTheme="majorHAnsi" w:hAnsiTheme="majorHAnsi"/>
          <w:b/>
          <w:bCs/>
        </w:rPr>
        <w:t>DAY COURSE OPTION – 3 WEEKS</w:t>
      </w:r>
      <w:r w:rsidRPr="00635E03">
        <w:rPr>
          <w:rFonts w:asciiTheme="majorHAnsi" w:hAnsiTheme="majorHAnsi"/>
          <w:b/>
          <w:bCs/>
        </w:rPr>
        <w:br/>
      </w:r>
      <w:r w:rsidRPr="00635E03">
        <w:rPr>
          <w:rFonts w:asciiTheme="majorHAnsi" w:hAnsiTheme="majorHAnsi"/>
        </w:rPr>
        <w:t>DAY CLASSES MONDAY-FRIDAY 8 AM-</w:t>
      </w:r>
      <w:r>
        <w:rPr>
          <w:rFonts w:asciiTheme="majorHAnsi" w:hAnsiTheme="majorHAnsi"/>
        </w:rPr>
        <w:t>2</w:t>
      </w:r>
      <w:r w:rsidRPr="00635E03">
        <w:rPr>
          <w:rFonts w:asciiTheme="majorHAnsi" w:hAnsiTheme="majorHAnsi"/>
        </w:rPr>
        <w:t>:30 PM</w:t>
      </w:r>
    </w:p>
    <w:p w14:paraId="6EF3B6F9" w14:textId="77777777" w:rsidR="0069148D" w:rsidRPr="00635E03" w:rsidRDefault="0069148D" w:rsidP="0069148D">
      <w:pPr>
        <w:pBdr>
          <w:top w:val="nil"/>
          <w:left w:val="nil"/>
          <w:bottom w:val="nil"/>
          <w:right w:val="nil"/>
          <w:between w:val="nil"/>
        </w:pBdr>
        <w:shd w:val="clear" w:color="auto" w:fill="FFFFFF"/>
        <w:spacing w:after="120"/>
        <w:rPr>
          <w:rFonts w:asciiTheme="majorHAnsi" w:hAnsiTheme="majorHAnsi"/>
        </w:rPr>
      </w:pPr>
      <w:r w:rsidRPr="00635E03">
        <w:rPr>
          <w:rFonts w:asciiTheme="majorHAnsi" w:hAnsiTheme="majorHAnsi"/>
        </w:rPr>
        <w:t>Lunch/ Breaks:  Break is for 30 mins from 12:000p.m.-12:30 p.m.</w:t>
      </w:r>
    </w:p>
    <w:p w14:paraId="16BF6BE4" w14:textId="77777777" w:rsidR="0069148D" w:rsidRPr="00635E03" w:rsidRDefault="0069148D" w:rsidP="0069148D">
      <w:pPr>
        <w:pBdr>
          <w:top w:val="nil"/>
          <w:left w:val="nil"/>
          <w:bottom w:val="nil"/>
          <w:right w:val="nil"/>
          <w:between w:val="nil"/>
        </w:pBdr>
        <w:shd w:val="clear" w:color="auto" w:fill="FFFFFF"/>
        <w:spacing w:after="120"/>
        <w:rPr>
          <w:rFonts w:asciiTheme="majorHAnsi" w:hAnsiTheme="majorHAnsi"/>
          <w:b/>
          <w:bCs/>
        </w:rPr>
      </w:pPr>
      <w:r w:rsidRPr="00635E03">
        <w:rPr>
          <w:rFonts w:asciiTheme="majorHAnsi" w:hAnsiTheme="majorHAnsi"/>
          <w:b/>
          <w:bCs/>
        </w:rPr>
        <w:t>EVENING COURSE OPTION- 3 WEEKS</w:t>
      </w:r>
    </w:p>
    <w:p w14:paraId="489AC000" w14:textId="507C3AA0" w:rsidR="0069148D" w:rsidRPr="00635E03" w:rsidRDefault="0069148D" w:rsidP="0069148D">
      <w:pPr>
        <w:pBdr>
          <w:top w:val="nil"/>
          <w:left w:val="nil"/>
          <w:bottom w:val="nil"/>
          <w:right w:val="nil"/>
          <w:between w:val="nil"/>
        </w:pBdr>
        <w:shd w:val="clear" w:color="auto" w:fill="FFFFFF"/>
        <w:spacing w:after="120"/>
        <w:rPr>
          <w:rFonts w:asciiTheme="majorHAnsi" w:hAnsiTheme="majorHAnsi"/>
        </w:rPr>
      </w:pPr>
      <w:r w:rsidRPr="00635E03">
        <w:rPr>
          <w:rFonts w:asciiTheme="majorHAnsi" w:hAnsiTheme="majorHAnsi"/>
        </w:rPr>
        <w:t xml:space="preserve">EVENING CLASSES MONDAY-FRIDAY </w:t>
      </w:r>
      <w:r>
        <w:rPr>
          <w:rFonts w:asciiTheme="majorHAnsi" w:hAnsiTheme="majorHAnsi"/>
        </w:rPr>
        <w:t>4:00</w:t>
      </w:r>
      <w:r w:rsidRPr="00635E03">
        <w:rPr>
          <w:rFonts w:asciiTheme="majorHAnsi" w:hAnsiTheme="majorHAnsi"/>
        </w:rPr>
        <w:t xml:space="preserve">PM- 10:00 PM </w:t>
      </w:r>
    </w:p>
    <w:p w14:paraId="6F15E211" w14:textId="547875AE" w:rsidR="00172594" w:rsidRDefault="0069148D" w:rsidP="0069148D">
      <w:pPr>
        <w:pBdr>
          <w:top w:val="nil"/>
          <w:left w:val="nil"/>
          <w:bottom w:val="nil"/>
          <w:right w:val="nil"/>
          <w:between w:val="nil"/>
        </w:pBdr>
        <w:shd w:val="clear" w:color="auto" w:fill="FFFFFF"/>
        <w:spacing w:after="120"/>
        <w:rPr>
          <w:rFonts w:asciiTheme="majorHAnsi" w:hAnsiTheme="majorHAnsi"/>
        </w:rPr>
      </w:pPr>
      <w:r w:rsidRPr="00635E03">
        <w:rPr>
          <w:rFonts w:asciiTheme="majorHAnsi" w:hAnsiTheme="majorHAnsi"/>
        </w:rPr>
        <w:t>Lunch/ Breaks:  N/A</w:t>
      </w:r>
    </w:p>
    <w:p w14:paraId="234235AB" w14:textId="6C75977C" w:rsidR="00233973" w:rsidRPr="00635E03" w:rsidRDefault="00233973" w:rsidP="00233973">
      <w:pPr>
        <w:pBdr>
          <w:top w:val="nil"/>
          <w:left w:val="nil"/>
          <w:bottom w:val="nil"/>
          <w:right w:val="nil"/>
          <w:between w:val="nil"/>
        </w:pBdr>
        <w:shd w:val="clear" w:color="auto" w:fill="FFFFFF"/>
        <w:spacing w:after="120"/>
        <w:rPr>
          <w:rFonts w:asciiTheme="majorHAnsi" w:hAnsiTheme="majorHAnsi"/>
          <w:b/>
          <w:bCs/>
        </w:rPr>
      </w:pPr>
      <w:r>
        <w:rPr>
          <w:rFonts w:asciiTheme="majorHAnsi" w:hAnsiTheme="majorHAnsi"/>
          <w:b/>
          <w:bCs/>
        </w:rPr>
        <w:t>O</w:t>
      </w:r>
      <w:r w:rsidR="00E60CAD">
        <w:rPr>
          <w:rFonts w:asciiTheme="majorHAnsi" w:hAnsiTheme="majorHAnsi"/>
          <w:b/>
          <w:bCs/>
        </w:rPr>
        <w:t>NLINE COURSE</w:t>
      </w:r>
      <w:r w:rsidRPr="00635E03">
        <w:rPr>
          <w:rFonts w:asciiTheme="majorHAnsi" w:hAnsiTheme="majorHAnsi"/>
          <w:b/>
          <w:bCs/>
        </w:rPr>
        <w:t xml:space="preserve"> OPTION- 3 WEEKS</w:t>
      </w:r>
    </w:p>
    <w:p w14:paraId="27B693FC" w14:textId="77777777" w:rsidR="00233973" w:rsidRDefault="00233973" w:rsidP="0069148D">
      <w:pPr>
        <w:pBdr>
          <w:top w:val="nil"/>
          <w:left w:val="nil"/>
          <w:bottom w:val="nil"/>
          <w:right w:val="nil"/>
          <w:between w:val="nil"/>
        </w:pBdr>
        <w:shd w:val="clear" w:color="auto" w:fill="FFFFFF"/>
        <w:spacing w:after="120"/>
        <w:rPr>
          <w:rFonts w:asciiTheme="majorHAnsi" w:hAnsiTheme="majorHAnsi"/>
        </w:rPr>
      </w:pPr>
    </w:p>
    <w:p w14:paraId="4B1D257F" w14:textId="2AB2BDBF" w:rsidR="0069148D" w:rsidRPr="00635E03" w:rsidRDefault="0069148D" w:rsidP="0069148D">
      <w:pPr>
        <w:pStyle w:val="Heading3"/>
        <w:spacing w:before="0" w:line="240" w:lineRule="auto"/>
        <w:rPr>
          <w:rFonts w:eastAsia="Times New Roman" w:cs="Times New Roman"/>
          <w:b w:val="0"/>
          <w:color w:val="auto"/>
          <w:sz w:val="24"/>
          <w:szCs w:val="24"/>
        </w:rPr>
      </w:pPr>
      <w:bookmarkStart w:id="40" w:name="_heading=h.3m87yon73685" w:colFirst="0" w:colLast="0"/>
      <w:bookmarkStart w:id="41" w:name="_heading=h.jkaosvo0ue6g" w:colFirst="0" w:colLast="0"/>
      <w:bookmarkStart w:id="42" w:name="_Toc75699268"/>
      <w:bookmarkEnd w:id="40"/>
      <w:bookmarkEnd w:id="41"/>
      <w:r w:rsidRPr="00635E03">
        <w:rPr>
          <w:rFonts w:eastAsia="Times New Roman" w:cs="Times New Roman"/>
          <w:b w:val="0"/>
          <w:color w:val="auto"/>
          <w:sz w:val="24"/>
          <w:szCs w:val="24"/>
        </w:rPr>
        <w:t>C</w:t>
      </w:r>
      <w:r w:rsidRPr="00635E03">
        <w:rPr>
          <w:rFonts w:eastAsia="Times New Roman" w:cs="Times New Roman"/>
          <w:color w:val="auto"/>
          <w:sz w:val="24"/>
          <w:szCs w:val="24"/>
        </w:rPr>
        <w:t>linicals for day</w:t>
      </w:r>
      <w:r w:rsidR="00E60CAD">
        <w:rPr>
          <w:rFonts w:eastAsia="Times New Roman" w:cs="Times New Roman"/>
          <w:color w:val="auto"/>
          <w:sz w:val="24"/>
          <w:szCs w:val="24"/>
        </w:rPr>
        <w:t xml:space="preserve">, </w:t>
      </w:r>
      <w:r w:rsidRPr="00635E03">
        <w:rPr>
          <w:rFonts w:eastAsia="Times New Roman" w:cs="Times New Roman"/>
          <w:color w:val="auto"/>
          <w:sz w:val="24"/>
          <w:szCs w:val="24"/>
        </w:rPr>
        <w:t>evening</w:t>
      </w:r>
      <w:r w:rsidR="00E60CAD">
        <w:rPr>
          <w:rFonts w:eastAsia="Times New Roman" w:cs="Times New Roman"/>
          <w:color w:val="auto"/>
          <w:sz w:val="24"/>
          <w:szCs w:val="24"/>
        </w:rPr>
        <w:t>, and online</w:t>
      </w:r>
      <w:r w:rsidRPr="00635E03">
        <w:rPr>
          <w:rFonts w:eastAsia="Times New Roman" w:cs="Times New Roman"/>
          <w:color w:val="auto"/>
          <w:sz w:val="24"/>
          <w:szCs w:val="24"/>
        </w:rPr>
        <w:t xml:space="preserve"> courses are held the last week of the class from 7:00 a.m.-3:30 p.m.</w:t>
      </w:r>
      <w:bookmarkEnd w:id="42"/>
    </w:p>
    <w:p w14:paraId="38346688" w14:textId="77777777" w:rsidR="0069148D" w:rsidRPr="007158C9" w:rsidRDefault="0069148D" w:rsidP="0069148D">
      <w:pPr>
        <w:rPr>
          <w:rFonts w:asciiTheme="majorHAnsi" w:hAnsiTheme="majorHAnsi"/>
        </w:rPr>
      </w:pPr>
    </w:p>
    <w:p w14:paraId="00000231" w14:textId="77777777" w:rsidR="00E91376" w:rsidRPr="00BB4F1D" w:rsidRDefault="00495A4A" w:rsidP="00BB4F1D">
      <w:pPr>
        <w:pStyle w:val="Heading1"/>
        <w:rPr>
          <w:rFonts w:eastAsia="Times New Roman"/>
          <w:color w:val="auto"/>
          <w:u w:val="single"/>
        </w:rPr>
      </w:pPr>
      <w:r w:rsidRPr="00BB4F1D">
        <w:rPr>
          <w:rFonts w:eastAsia="Times New Roman"/>
          <w:color w:val="auto"/>
          <w:u w:val="single"/>
        </w:rPr>
        <w:t>COURSE OUTLINE</w:t>
      </w:r>
      <w:bookmarkEnd w:id="39"/>
    </w:p>
    <w:p w14:paraId="00000232" w14:textId="77777777" w:rsidR="00E91376" w:rsidRPr="007158C9" w:rsidRDefault="00495A4A">
      <w:pPr>
        <w:pStyle w:val="Heading3"/>
        <w:rPr>
          <w:rFonts w:eastAsia="Times New Roman" w:cs="Times New Roman"/>
          <w:b w:val="0"/>
          <w:color w:val="000000"/>
          <w:sz w:val="24"/>
          <w:szCs w:val="24"/>
        </w:rPr>
      </w:pPr>
      <w:bookmarkStart w:id="43" w:name="_Toc75699277"/>
      <w:r w:rsidRPr="007158C9">
        <w:rPr>
          <w:rFonts w:eastAsia="Times New Roman" w:cs="Times New Roman"/>
          <w:color w:val="000000"/>
          <w:sz w:val="24"/>
          <w:szCs w:val="24"/>
        </w:rPr>
        <w:t>Title of Course:</w:t>
      </w:r>
      <w:r w:rsidRPr="007158C9">
        <w:rPr>
          <w:rFonts w:eastAsia="Times New Roman" w:cs="Times New Roman"/>
          <w:b w:val="0"/>
          <w:color w:val="000000"/>
          <w:sz w:val="24"/>
          <w:szCs w:val="24"/>
        </w:rPr>
        <w:t xml:space="preserve"> Nurse Aide Training Program</w:t>
      </w:r>
      <w:bookmarkEnd w:id="43"/>
      <w:r w:rsidRPr="007158C9">
        <w:rPr>
          <w:rFonts w:eastAsia="Times New Roman" w:cs="Times New Roman"/>
          <w:b w:val="0"/>
          <w:color w:val="000000"/>
          <w:sz w:val="24"/>
          <w:szCs w:val="24"/>
        </w:rPr>
        <w:t xml:space="preserve"> </w:t>
      </w:r>
    </w:p>
    <w:p w14:paraId="00000233" w14:textId="77777777" w:rsidR="00E91376" w:rsidRPr="007158C9" w:rsidRDefault="00495A4A">
      <w:pPr>
        <w:pStyle w:val="Heading3"/>
        <w:rPr>
          <w:rFonts w:eastAsia="Times New Roman" w:cs="Times New Roman"/>
          <w:b w:val="0"/>
          <w:color w:val="000000"/>
          <w:sz w:val="24"/>
          <w:szCs w:val="24"/>
        </w:rPr>
      </w:pPr>
      <w:bookmarkStart w:id="44" w:name="_Toc75699278"/>
      <w:r w:rsidRPr="007158C9">
        <w:rPr>
          <w:rFonts w:eastAsia="Times New Roman" w:cs="Times New Roman"/>
          <w:b w:val="0"/>
          <w:color w:val="000000"/>
          <w:sz w:val="24"/>
          <w:szCs w:val="24"/>
        </w:rPr>
        <w:t>Objective/ Purpose of Course:</w:t>
      </w:r>
      <w:bookmarkEnd w:id="44"/>
      <w:r w:rsidRPr="007158C9">
        <w:rPr>
          <w:rFonts w:eastAsia="Times New Roman" w:cs="Times New Roman"/>
          <w:b w:val="0"/>
          <w:color w:val="000000"/>
          <w:sz w:val="24"/>
          <w:szCs w:val="24"/>
        </w:rPr>
        <w:t xml:space="preserve"> </w:t>
      </w:r>
    </w:p>
    <w:p w14:paraId="00000234" w14:textId="77777777" w:rsidR="00E91376" w:rsidRPr="007158C9" w:rsidRDefault="00495A4A">
      <w:pPr>
        <w:rPr>
          <w:rFonts w:asciiTheme="majorHAnsi" w:hAnsiTheme="majorHAnsi"/>
        </w:rPr>
      </w:pPr>
      <w:r w:rsidRPr="007158C9">
        <w:rPr>
          <w:rFonts w:asciiTheme="majorHAnsi" w:hAnsiTheme="majorHAnsi"/>
        </w:rPr>
        <w:t xml:space="preserve">The Nurse Aide program is a comprehensive course designed to teach students the fundamental skills need to provide basic care to those in need.  Patient care areas range from nursing home, hospice, hospitals, home care and more. The Nurse Aide Program includes a combination of classroom learning, laboratory practice, and supervised hands on clinical training in a Long-Term Care facility. Graduates of this program will be able to communicate with patients effectively, recognize medical emergencies, provide hands on daily care needs while respecting and observing resident rights. Students will learn how to perform basic first aid, CPR, vital signs, observing/ reporting, and follow infection prevention measures. Graduates of this program may find entry-level employment as a certified nurse aide after passing of the state exam to become certified. Employment opportunities include working in hospitals, nursing homes, home health, hospice facilities and more.  </w:t>
      </w:r>
    </w:p>
    <w:p w14:paraId="0892C3E8" w14:textId="77777777" w:rsidR="00BB4F1D" w:rsidRPr="007158C9" w:rsidRDefault="00BB4F1D">
      <w:pPr>
        <w:rPr>
          <w:rFonts w:asciiTheme="majorHAnsi" w:hAnsiTheme="majorHAnsi"/>
        </w:rPr>
      </w:pPr>
    </w:p>
    <w:p w14:paraId="00000237" w14:textId="77777777" w:rsidR="00E91376" w:rsidRPr="00BB4F1D" w:rsidRDefault="00495A4A" w:rsidP="00BB4F1D">
      <w:pPr>
        <w:pStyle w:val="Heading1"/>
        <w:rPr>
          <w:color w:val="auto"/>
          <w:u w:val="single"/>
        </w:rPr>
      </w:pPr>
      <w:bookmarkStart w:id="45" w:name="_Toc75699279"/>
      <w:r w:rsidRPr="00BB4F1D">
        <w:rPr>
          <w:color w:val="auto"/>
          <w:u w:val="single"/>
        </w:rPr>
        <w:t>Performance Objectives:</w:t>
      </w:r>
      <w:bookmarkEnd w:id="45"/>
    </w:p>
    <w:p w14:paraId="00000238"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Understand the types of long-term care facilities and healthcare settings </w:t>
      </w:r>
    </w:p>
    <w:p w14:paraId="00000239"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Understand the chain of command and identify the different members of the interdisciplinary team.</w:t>
      </w:r>
    </w:p>
    <w:p w14:paraId="0000023A"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lastRenderedPageBreak/>
        <w:t xml:space="preserve">Identify and understand the responsibilities of the Registered Nurse, License Vocational Nurse, and Certified Nursing Assistant in various settings. </w:t>
      </w:r>
    </w:p>
    <w:p w14:paraId="0000023B"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Understand and explain the nurse aide scope of practice.</w:t>
      </w:r>
    </w:p>
    <w:p w14:paraId="0000023C"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Describe legal and ethical behavior and explain resident rights.</w:t>
      </w:r>
    </w:p>
    <w:p w14:paraId="0000023D"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Engage in proper infection control procedures. </w:t>
      </w:r>
    </w:p>
    <w:p w14:paraId="0000023E"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Demonstrate basic care skills and patient care procedures.</w:t>
      </w:r>
    </w:p>
    <w:p w14:paraId="0000023F" w14:textId="77777777" w:rsidR="00E91376" w:rsidRPr="007158C9" w:rsidRDefault="00495A4A">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Identify medical emergencies and how to respond effectively.</w:t>
      </w:r>
    </w:p>
    <w:p w14:paraId="00000240" w14:textId="29191346" w:rsidR="00E91376" w:rsidRDefault="00495A4A" w:rsidP="00BB4F1D">
      <w:pPr>
        <w:pStyle w:val="Heading1"/>
        <w:rPr>
          <w:rFonts w:eastAsia="Times New Roman"/>
          <w:color w:val="auto"/>
          <w:u w:val="single"/>
        </w:rPr>
      </w:pPr>
      <w:bookmarkStart w:id="46" w:name="_Toc75699280"/>
      <w:r w:rsidRPr="00BB4F1D">
        <w:rPr>
          <w:rFonts w:eastAsia="Times New Roman"/>
          <w:color w:val="auto"/>
          <w:u w:val="single"/>
        </w:rPr>
        <w:t>Required Textbooks</w:t>
      </w:r>
      <w:bookmarkEnd w:id="46"/>
    </w:p>
    <w:p w14:paraId="1B74C0EF" w14:textId="77777777" w:rsidR="00BB4F1D" w:rsidRPr="00BB4F1D" w:rsidRDefault="00BB4F1D" w:rsidP="00BB4F1D"/>
    <w:p w14:paraId="16171655" w14:textId="50DD2423" w:rsidR="00C915CA" w:rsidRDefault="00C915CA" w:rsidP="00C915CA">
      <w:bookmarkStart w:id="47" w:name="_Toc75699281"/>
      <w:r>
        <w:t xml:space="preserve">Nursing Assistant Certification, Accelerated Edition by Dr. Carrie L. </w:t>
      </w:r>
      <w:proofErr w:type="spellStart"/>
      <w:r>
        <w:t>Engelbright</w:t>
      </w:r>
      <w:proofErr w:type="spellEnd"/>
    </w:p>
    <w:p w14:paraId="4EC02656" w14:textId="5D1E4F67" w:rsidR="00C915CA" w:rsidRDefault="00C915CA" w:rsidP="00C915CA">
      <w:r>
        <w:t xml:space="preserve">ISBN-13:978-1-941 626-35-1 </w:t>
      </w:r>
    </w:p>
    <w:p w14:paraId="00000243" w14:textId="243890D5" w:rsidR="00E91376" w:rsidRPr="00BB4F1D" w:rsidRDefault="00495A4A" w:rsidP="00BB4F1D">
      <w:pPr>
        <w:pStyle w:val="Heading1"/>
        <w:rPr>
          <w:color w:val="auto"/>
          <w:u w:val="single"/>
        </w:rPr>
      </w:pPr>
      <w:r w:rsidRPr="00BB4F1D">
        <w:rPr>
          <w:rFonts w:eastAsia="Times New Roman"/>
          <w:color w:val="auto"/>
          <w:u w:val="single"/>
        </w:rPr>
        <w:t>Instructional Methods</w:t>
      </w:r>
      <w:bookmarkEnd w:id="47"/>
    </w:p>
    <w:p w14:paraId="2E08CAF0" w14:textId="77777777" w:rsidR="00BF78EC" w:rsidRDefault="00495A4A">
      <w:pPr>
        <w:pBdr>
          <w:top w:val="nil"/>
          <w:left w:val="nil"/>
          <w:bottom w:val="nil"/>
          <w:right w:val="nil"/>
          <w:between w:val="nil"/>
        </w:pBdr>
        <w:spacing w:before="240"/>
        <w:rPr>
          <w:rFonts w:asciiTheme="majorHAnsi" w:hAnsiTheme="majorHAnsi"/>
          <w:color w:val="000000"/>
        </w:rPr>
      </w:pPr>
      <w:r w:rsidRPr="007158C9">
        <w:rPr>
          <w:rFonts w:asciiTheme="majorHAnsi" w:hAnsiTheme="majorHAnsi"/>
          <w:color w:val="000000"/>
        </w:rPr>
        <w:t xml:space="preserve">Instruction for this course will include lectures, powerpoint presentations, case studies, videos, clinical skills, instructor demonstration, return demonstration, interactive games, and role play. </w:t>
      </w:r>
      <w:bookmarkStart w:id="48" w:name="_Toc75699282"/>
    </w:p>
    <w:p w14:paraId="00000245" w14:textId="26B49BCB" w:rsidR="00E91376" w:rsidRDefault="00495A4A">
      <w:pPr>
        <w:pBdr>
          <w:top w:val="nil"/>
          <w:left w:val="nil"/>
          <w:bottom w:val="nil"/>
          <w:right w:val="nil"/>
          <w:between w:val="nil"/>
        </w:pBdr>
        <w:spacing w:before="240"/>
        <w:rPr>
          <w:rFonts w:asciiTheme="majorHAnsi" w:hAnsiTheme="majorHAnsi"/>
          <w:bCs/>
          <w:color w:val="000000"/>
        </w:rPr>
      </w:pPr>
      <w:r w:rsidRPr="00BB4F1D">
        <w:rPr>
          <w:rStyle w:val="Heading1Char"/>
          <w:color w:val="auto"/>
          <w:u w:val="single"/>
        </w:rPr>
        <w:t>Student to Instructor Ratio</w:t>
      </w:r>
      <w:bookmarkEnd w:id="48"/>
      <w:r w:rsidR="00BB4F1D" w:rsidRPr="00BB4F1D">
        <w:rPr>
          <w:rFonts w:asciiTheme="majorHAnsi" w:hAnsiTheme="majorHAnsi"/>
          <w:b/>
        </w:rPr>
        <w:t xml:space="preserve"> </w:t>
      </w:r>
      <w:r w:rsidR="00BF78EC">
        <w:rPr>
          <w:rFonts w:asciiTheme="majorHAnsi" w:hAnsiTheme="majorHAnsi"/>
          <w:color w:val="000000"/>
        </w:rPr>
        <w:t xml:space="preserve">: </w:t>
      </w:r>
      <w:r w:rsidR="00BB4F1D" w:rsidRPr="00BB4F1D">
        <w:rPr>
          <w:rFonts w:asciiTheme="majorHAnsi" w:hAnsiTheme="majorHAnsi"/>
          <w:bCs/>
          <w:color w:val="000000"/>
        </w:rPr>
        <w:t xml:space="preserve">Ratio for both classroom and clinical is </w:t>
      </w:r>
      <w:r w:rsidRPr="00BB4F1D">
        <w:rPr>
          <w:rFonts w:asciiTheme="majorHAnsi" w:hAnsiTheme="majorHAnsi"/>
          <w:bCs/>
          <w:color w:val="000000"/>
        </w:rPr>
        <w:t>10:1</w:t>
      </w:r>
      <w:r w:rsidR="00BB4F1D" w:rsidRPr="00BB4F1D">
        <w:rPr>
          <w:rFonts w:asciiTheme="majorHAnsi" w:hAnsiTheme="majorHAnsi"/>
          <w:bCs/>
          <w:color w:val="000000"/>
        </w:rPr>
        <w:t>.</w:t>
      </w:r>
    </w:p>
    <w:p w14:paraId="1DCD4A95" w14:textId="77777777" w:rsidR="00CA335D" w:rsidRDefault="00CA335D">
      <w:pPr>
        <w:pBdr>
          <w:top w:val="nil"/>
          <w:left w:val="nil"/>
          <w:bottom w:val="nil"/>
          <w:right w:val="nil"/>
          <w:between w:val="nil"/>
        </w:pBdr>
        <w:spacing w:before="240"/>
        <w:rPr>
          <w:rFonts w:asciiTheme="majorHAnsi" w:hAnsiTheme="majorHAnsi"/>
          <w:bCs/>
          <w:color w:val="000000"/>
        </w:rPr>
      </w:pPr>
    </w:p>
    <w:p w14:paraId="3AC6A55D" w14:textId="3F19C57B" w:rsidR="00CA335D" w:rsidRPr="007158C9" w:rsidRDefault="00CA335D" w:rsidP="00CA335D">
      <w:pPr>
        <w:pStyle w:val="Heading3"/>
        <w:rPr>
          <w:rFonts w:eastAsia="Times New Roman" w:cs="Times New Roman"/>
          <w:b w:val="0"/>
          <w:color w:val="000000"/>
          <w:sz w:val="24"/>
          <w:szCs w:val="24"/>
        </w:rPr>
      </w:pPr>
      <w:r w:rsidRPr="007158C9">
        <w:rPr>
          <w:rFonts w:eastAsia="Times New Roman" w:cs="Times New Roman"/>
          <w:color w:val="000000"/>
          <w:sz w:val="24"/>
          <w:szCs w:val="24"/>
        </w:rPr>
        <w:t>Title of Course:</w:t>
      </w:r>
      <w:r w:rsidRPr="007158C9">
        <w:rPr>
          <w:rFonts w:eastAsia="Times New Roman" w:cs="Times New Roman"/>
          <w:b w:val="0"/>
          <w:color w:val="000000"/>
          <w:sz w:val="24"/>
          <w:szCs w:val="24"/>
        </w:rPr>
        <w:t xml:space="preserve"> Nurse Aide Training</w:t>
      </w:r>
      <w:r>
        <w:rPr>
          <w:rFonts w:eastAsia="Times New Roman" w:cs="Times New Roman"/>
          <w:b w:val="0"/>
          <w:color w:val="000000"/>
          <w:sz w:val="24"/>
          <w:szCs w:val="24"/>
        </w:rPr>
        <w:t xml:space="preserve"> </w:t>
      </w:r>
      <w:r w:rsidRPr="007158C9">
        <w:rPr>
          <w:rFonts w:eastAsia="Times New Roman" w:cs="Times New Roman"/>
          <w:b w:val="0"/>
          <w:color w:val="000000"/>
          <w:sz w:val="24"/>
          <w:szCs w:val="24"/>
        </w:rPr>
        <w:t>Program</w:t>
      </w:r>
      <w:r>
        <w:rPr>
          <w:rFonts w:eastAsia="Times New Roman" w:cs="Times New Roman"/>
          <w:b w:val="0"/>
          <w:color w:val="000000"/>
          <w:sz w:val="24"/>
          <w:szCs w:val="24"/>
        </w:rPr>
        <w:t xml:space="preserve"> Online</w:t>
      </w:r>
      <w:r w:rsidRPr="007158C9">
        <w:rPr>
          <w:rFonts w:eastAsia="Times New Roman" w:cs="Times New Roman"/>
          <w:b w:val="0"/>
          <w:color w:val="000000"/>
          <w:sz w:val="24"/>
          <w:szCs w:val="24"/>
        </w:rPr>
        <w:t xml:space="preserve"> </w:t>
      </w:r>
    </w:p>
    <w:p w14:paraId="71C2AAF6" w14:textId="77777777" w:rsidR="00CA335D" w:rsidRPr="007158C9" w:rsidRDefault="00CA335D" w:rsidP="00CA335D">
      <w:pPr>
        <w:pStyle w:val="Heading3"/>
        <w:rPr>
          <w:rFonts w:eastAsia="Times New Roman" w:cs="Times New Roman"/>
          <w:b w:val="0"/>
          <w:color w:val="000000"/>
          <w:sz w:val="24"/>
          <w:szCs w:val="24"/>
        </w:rPr>
      </w:pPr>
      <w:r w:rsidRPr="007158C9">
        <w:rPr>
          <w:rFonts w:eastAsia="Times New Roman" w:cs="Times New Roman"/>
          <w:b w:val="0"/>
          <w:color w:val="000000"/>
          <w:sz w:val="24"/>
          <w:szCs w:val="24"/>
        </w:rPr>
        <w:t xml:space="preserve">Objective/ Purpose of Course: </w:t>
      </w:r>
    </w:p>
    <w:p w14:paraId="542598D3" w14:textId="0F571A23" w:rsidR="00CA335D" w:rsidRPr="007158C9" w:rsidRDefault="00CA335D" w:rsidP="00CA335D">
      <w:pPr>
        <w:rPr>
          <w:rFonts w:asciiTheme="majorHAnsi" w:hAnsiTheme="majorHAnsi"/>
        </w:rPr>
      </w:pPr>
      <w:r w:rsidRPr="007158C9">
        <w:rPr>
          <w:rFonts w:asciiTheme="majorHAnsi" w:hAnsiTheme="majorHAnsi"/>
        </w:rPr>
        <w:t xml:space="preserve">The Nurse Aide program is a </w:t>
      </w:r>
      <w:r w:rsidR="009A3C07" w:rsidRPr="00102403">
        <w:rPr>
          <w:rFonts w:asciiTheme="majorHAnsi" w:hAnsiTheme="majorHAnsi" w:cs="Shruti"/>
        </w:rPr>
        <w:t>comprehensive online/ blended course designed</w:t>
      </w:r>
      <w:r w:rsidRPr="007158C9">
        <w:rPr>
          <w:rFonts w:asciiTheme="majorHAnsi" w:hAnsiTheme="majorHAnsi"/>
        </w:rPr>
        <w:t xml:space="preserve"> to teach students the fundamental skills need to provide basic care to those in need.  Patient care areas range from nursing home, hospice, hospitals, home care and more. The Nurse Aide Program includes a combination of classroom learning, laboratory practice, and supervised hands on clinical training in a Long-Term Care facility. Graduates of this program will be able to communicate with patients effectively, recognize medical emergencies, provide hands on daily care needs while respecting and observing resident rights. Students will learn how to perform basic first aid, CPR, vital signs, observing/ reporting, and follow infection prevention measures. Graduates of this program may find entry-level employment as a certified nurse aide after passing of the state exam to become certified. Employment opportunities include working in hospitals, nursing homes, home health, hospice facilities and more.  </w:t>
      </w:r>
    </w:p>
    <w:p w14:paraId="4164C16D" w14:textId="77777777" w:rsidR="00CA335D" w:rsidRPr="007158C9" w:rsidRDefault="00CA335D" w:rsidP="00CA335D">
      <w:pPr>
        <w:rPr>
          <w:rFonts w:asciiTheme="majorHAnsi" w:hAnsiTheme="majorHAnsi"/>
        </w:rPr>
      </w:pPr>
    </w:p>
    <w:p w14:paraId="515D4638" w14:textId="77777777" w:rsidR="00CA335D" w:rsidRPr="00BB4F1D" w:rsidRDefault="00CA335D" w:rsidP="00CA335D">
      <w:pPr>
        <w:pStyle w:val="Heading1"/>
        <w:rPr>
          <w:color w:val="auto"/>
          <w:u w:val="single"/>
        </w:rPr>
      </w:pPr>
      <w:r w:rsidRPr="00BB4F1D">
        <w:rPr>
          <w:color w:val="auto"/>
          <w:u w:val="single"/>
        </w:rPr>
        <w:t>Performance Objectives:</w:t>
      </w:r>
    </w:p>
    <w:p w14:paraId="025BA119"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Understand the types of long-term care facilities and healthcare settings </w:t>
      </w:r>
    </w:p>
    <w:p w14:paraId="103FEBE4"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lastRenderedPageBreak/>
        <w:t>Understand the chain of command and identify the different members of the interdisciplinary team.</w:t>
      </w:r>
    </w:p>
    <w:p w14:paraId="7F4938F5"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Identify and understand the responsibilities of the Registered Nurse, License Vocational Nurse, and Certified Nursing Assistant in various settings. </w:t>
      </w:r>
    </w:p>
    <w:p w14:paraId="371B0983"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Understand and explain the nurse aide scope of practice.</w:t>
      </w:r>
    </w:p>
    <w:p w14:paraId="2348BFD5"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Describe legal and ethical behavior and explain resident rights.</w:t>
      </w:r>
    </w:p>
    <w:p w14:paraId="38F40EAB"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Engage in proper infection control procedures. </w:t>
      </w:r>
    </w:p>
    <w:p w14:paraId="05E38A1F"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Demonstrate basic care skills and patient care procedures.</w:t>
      </w:r>
    </w:p>
    <w:p w14:paraId="05366C21" w14:textId="77777777" w:rsidR="00CA335D" w:rsidRPr="007158C9" w:rsidRDefault="00CA335D" w:rsidP="00CA335D">
      <w:pPr>
        <w:numPr>
          <w:ilvl w:val="0"/>
          <w:numId w:val="4"/>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Identify medical emergencies and how to respond effectively.</w:t>
      </w:r>
    </w:p>
    <w:p w14:paraId="13DEEF8E" w14:textId="77777777" w:rsidR="00CA335D" w:rsidRDefault="00CA335D" w:rsidP="00CA335D">
      <w:pPr>
        <w:pStyle w:val="Heading1"/>
        <w:rPr>
          <w:rFonts w:eastAsia="Times New Roman"/>
          <w:color w:val="auto"/>
          <w:u w:val="single"/>
        </w:rPr>
      </w:pPr>
      <w:r w:rsidRPr="00BB4F1D">
        <w:rPr>
          <w:rFonts w:eastAsia="Times New Roman"/>
          <w:color w:val="auto"/>
          <w:u w:val="single"/>
        </w:rPr>
        <w:t>Required Textbooks</w:t>
      </w:r>
    </w:p>
    <w:p w14:paraId="6A98CB96" w14:textId="77777777" w:rsidR="00CA335D" w:rsidRPr="00BB4F1D" w:rsidRDefault="00CA335D" w:rsidP="00CA335D"/>
    <w:p w14:paraId="02C731C2" w14:textId="77777777" w:rsidR="00CA335D" w:rsidRDefault="00CA335D" w:rsidP="00CA335D">
      <w:r>
        <w:t xml:space="preserve">Nursing Assistant Certification, Accelerated Edition by Dr. Carrie L. </w:t>
      </w:r>
      <w:proofErr w:type="spellStart"/>
      <w:r>
        <w:t>Engelbright</w:t>
      </w:r>
      <w:proofErr w:type="spellEnd"/>
    </w:p>
    <w:p w14:paraId="2ECC810C" w14:textId="77777777" w:rsidR="00CA335D" w:rsidRDefault="00CA335D" w:rsidP="00CA335D">
      <w:r>
        <w:t xml:space="preserve">ISBN-13:978-1-941 626-35-1 </w:t>
      </w:r>
    </w:p>
    <w:p w14:paraId="767F6B38" w14:textId="77777777" w:rsidR="00CA335D" w:rsidRPr="00BB4F1D" w:rsidRDefault="00CA335D" w:rsidP="00CA335D">
      <w:pPr>
        <w:pStyle w:val="Heading1"/>
        <w:rPr>
          <w:color w:val="auto"/>
          <w:u w:val="single"/>
        </w:rPr>
      </w:pPr>
      <w:r w:rsidRPr="00BB4F1D">
        <w:rPr>
          <w:rFonts w:eastAsia="Times New Roman"/>
          <w:color w:val="auto"/>
          <w:u w:val="single"/>
        </w:rPr>
        <w:t>Instructional Methods</w:t>
      </w:r>
    </w:p>
    <w:p w14:paraId="11414D97" w14:textId="77777777" w:rsidR="00CA335D" w:rsidRDefault="00CA335D" w:rsidP="00CA335D">
      <w:pPr>
        <w:pBdr>
          <w:top w:val="nil"/>
          <w:left w:val="nil"/>
          <w:bottom w:val="nil"/>
          <w:right w:val="nil"/>
          <w:between w:val="nil"/>
        </w:pBdr>
        <w:spacing w:before="240"/>
        <w:rPr>
          <w:rFonts w:asciiTheme="majorHAnsi" w:hAnsiTheme="majorHAnsi"/>
          <w:color w:val="000000"/>
        </w:rPr>
      </w:pPr>
      <w:r w:rsidRPr="007158C9">
        <w:rPr>
          <w:rFonts w:asciiTheme="majorHAnsi" w:hAnsiTheme="majorHAnsi"/>
          <w:color w:val="000000"/>
        </w:rPr>
        <w:t xml:space="preserve">Instruction for this course will include lectures, powerpoint presentations, case studies, videos, clinical skills, instructor demonstration, return demonstration, interactive games, and role play. </w:t>
      </w:r>
    </w:p>
    <w:p w14:paraId="114A5248" w14:textId="77777777" w:rsidR="00CA335D" w:rsidRPr="00BF78EC" w:rsidRDefault="00CA335D" w:rsidP="00CA335D">
      <w:pPr>
        <w:pBdr>
          <w:top w:val="nil"/>
          <w:left w:val="nil"/>
          <w:bottom w:val="nil"/>
          <w:right w:val="nil"/>
          <w:between w:val="nil"/>
        </w:pBdr>
        <w:spacing w:before="240"/>
        <w:rPr>
          <w:rFonts w:asciiTheme="majorHAnsi" w:hAnsiTheme="majorHAnsi"/>
          <w:color w:val="000000"/>
        </w:rPr>
      </w:pPr>
      <w:r w:rsidRPr="00BB4F1D">
        <w:rPr>
          <w:rStyle w:val="Heading1Char"/>
          <w:color w:val="auto"/>
          <w:u w:val="single"/>
        </w:rPr>
        <w:t>Student to Instructor Ratio</w:t>
      </w:r>
      <w:r w:rsidRPr="00BB4F1D">
        <w:rPr>
          <w:rFonts w:asciiTheme="majorHAnsi" w:hAnsiTheme="majorHAnsi"/>
          <w:b/>
        </w:rPr>
        <w:t xml:space="preserve"> </w:t>
      </w:r>
      <w:r>
        <w:rPr>
          <w:rFonts w:asciiTheme="majorHAnsi" w:hAnsiTheme="majorHAnsi"/>
          <w:color w:val="000000"/>
        </w:rPr>
        <w:t xml:space="preserve">: </w:t>
      </w:r>
      <w:r w:rsidRPr="00BB4F1D">
        <w:rPr>
          <w:rFonts w:asciiTheme="majorHAnsi" w:hAnsiTheme="majorHAnsi"/>
          <w:bCs/>
          <w:color w:val="000000"/>
        </w:rPr>
        <w:t>Ratio for both classroom and clinical is 10:1.</w:t>
      </w:r>
    </w:p>
    <w:p w14:paraId="0EC6DC75" w14:textId="77777777" w:rsidR="006338BF" w:rsidRDefault="006338BF" w:rsidP="00102403">
      <w:pPr>
        <w:pBdr>
          <w:top w:val="nil"/>
          <w:left w:val="nil"/>
          <w:bottom w:val="nil"/>
          <w:right w:val="nil"/>
          <w:between w:val="nil"/>
        </w:pBdr>
        <w:spacing w:before="240"/>
        <w:rPr>
          <w:b/>
          <w:bCs/>
          <w:u w:val="single"/>
        </w:rPr>
      </w:pPr>
      <w:bookmarkStart w:id="49" w:name="_Toc75699283"/>
    </w:p>
    <w:p w14:paraId="5DE8CD18" w14:textId="4743CAC6" w:rsidR="00BB4F1D" w:rsidRPr="00102403" w:rsidRDefault="00BB4F1D" w:rsidP="00102403">
      <w:pPr>
        <w:pBdr>
          <w:top w:val="nil"/>
          <w:left w:val="nil"/>
          <w:bottom w:val="nil"/>
          <w:right w:val="nil"/>
          <w:between w:val="nil"/>
        </w:pBdr>
        <w:spacing w:before="240"/>
        <w:rPr>
          <w:rFonts w:asciiTheme="majorHAnsi" w:hAnsiTheme="majorHAnsi"/>
          <w:color w:val="000000"/>
        </w:rPr>
      </w:pPr>
      <w:r w:rsidRPr="0069148D">
        <w:rPr>
          <w:b/>
          <w:bCs/>
          <w:u w:val="single"/>
        </w:rPr>
        <w:t>Clock Hours</w:t>
      </w:r>
      <w:bookmarkEnd w:id="49"/>
      <w:r w:rsidR="00847680">
        <w:rPr>
          <w:b/>
          <w:bCs/>
          <w:u w:val="single"/>
        </w:rPr>
        <w:t xml:space="preserve">  </w:t>
      </w:r>
    </w:p>
    <w:p w14:paraId="4710F599" w14:textId="77777777" w:rsidR="00BB4F1D" w:rsidRDefault="00BB4F1D" w:rsidP="00BB4F1D">
      <w:pPr>
        <w:rPr>
          <w:rFonts w:asciiTheme="majorHAnsi" w:hAnsiTheme="majorHAnsi"/>
        </w:rPr>
      </w:pPr>
      <w:r w:rsidRPr="007158C9">
        <w:rPr>
          <w:rFonts w:asciiTheme="majorHAnsi" w:hAnsiTheme="majorHAnsi"/>
        </w:rPr>
        <w:t xml:space="preserve">100 Clock hours with 40 hours in clinical and 60 hours of </w:t>
      </w:r>
      <w:r>
        <w:rPr>
          <w:rFonts w:asciiTheme="majorHAnsi" w:hAnsiTheme="majorHAnsi"/>
        </w:rPr>
        <w:t xml:space="preserve">which includes 29.5 </w:t>
      </w:r>
      <w:r w:rsidRPr="007158C9">
        <w:rPr>
          <w:rFonts w:asciiTheme="majorHAnsi" w:hAnsiTheme="majorHAnsi"/>
        </w:rPr>
        <w:t>classroom</w:t>
      </w:r>
      <w:r>
        <w:rPr>
          <w:rFonts w:asciiTheme="majorHAnsi" w:hAnsiTheme="majorHAnsi"/>
        </w:rPr>
        <w:t xml:space="preserve"> lecture hours and 30.5 skills </w:t>
      </w:r>
      <w:r w:rsidRPr="007158C9">
        <w:rPr>
          <w:rFonts w:asciiTheme="majorHAnsi" w:hAnsiTheme="majorHAnsi"/>
        </w:rPr>
        <w:t xml:space="preserve">lab </w:t>
      </w:r>
      <w:r w:rsidRPr="00635E03">
        <w:rPr>
          <w:rFonts w:asciiTheme="majorHAnsi" w:hAnsiTheme="majorHAnsi"/>
        </w:rPr>
        <w:t>practice</w:t>
      </w:r>
      <w:r>
        <w:rPr>
          <w:rFonts w:asciiTheme="majorHAnsi" w:hAnsiTheme="majorHAnsi"/>
        </w:rPr>
        <w:t>.</w:t>
      </w:r>
    </w:p>
    <w:p w14:paraId="70AACD4A" w14:textId="77777777" w:rsidR="00BB4F1D" w:rsidRDefault="00BB4F1D" w:rsidP="00BB4F1D">
      <w:pPr>
        <w:rPr>
          <w:rFonts w:asciiTheme="majorHAnsi" w:hAnsiTheme="majorHAnsi"/>
        </w:rPr>
      </w:pPr>
      <w:r w:rsidRPr="007158C9">
        <w:rPr>
          <w:rFonts w:asciiTheme="majorHAnsi" w:hAnsiTheme="majorHAnsi"/>
        </w:rPr>
        <w:t xml:space="preserve"> </w:t>
      </w:r>
    </w:p>
    <w:tbl>
      <w:tblPr>
        <w:tblpPr w:leftFromText="180" w:rightFromText="180" w:vertAnchor="text" w:horzAnchor="margin" w:tblpY="640"/>
        <w:tblW w:w="101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47"/>
        <w:gridCol w:w="3611"/>
        <w:gridCol w:w="2619"/>
        <w:gridCol w:w="2619"/>
      </w:tblGrid>
      <w:tr w:rsidR="00BB4F1D" w:rsidRPr="007158C9" w14:paraId="0760A41D" w14:textId="77777777" w:rsidTr="00BB4F1D">
        <w:trPr>
          <w:trHeight w:val="685"/>
        </w:trPr>
        <w:tc>
          <w:tcPr>
            <w:tcW w:w="1347" w:type="dxa"/>
          </w:tcPr>
          <w:p w14:paraId="4757D0D5" w14:textId="77777777" w:rsidR="00BB4F1D" w:rsidRPr="007158C9" w:rsidRDefault="00BB4F1D" w:rsidP="00BB4F1D">
            <w:pPr>
              <w:pStyle w:val="Heading3"/>
              <w:spacing w:before="0"/>
              <w:rPr>
                <w:rFonts w:eastAsia="Times New Roman" w:cs="Times New Roman"/>
                <w:color w:val="000000"/>
                <w:sz w:val="24"/>
                <w:szCs w:val="24"/>
              </w:rPr>
            </w:pPr>
            <w:bookmarkStart w:id="50" w:name="_Toc75699284"/>
            <w:r w:rsidRPr="007158C9">
              <w:rPr>
                <w:rFonts w:eastAsia="Times New Roman" w:cs="Times New Roman"/>
                <w:color w:val="000000"/>
                <w:sz w:val="24"/>
                <w:szCs w:val="24"/>
              </w:rPr>
              <w:t>Subject#</w:t>
            </w:r>
            <w:bookmarkEnd w:id="50"/>
          </w:p>
        </w:tc>
        <w:tc>
          <w:tcPr>
            <w:tcW w:w="3611" w:type="dxa"/>
          </w:tcPr>
          <w:p w14:paraId="0EF36076" w14:textId="77777777" w:rsidR="00BB4F1D" w:rsidRPr="007158C9" w:rsidRDefault="00BB4F1D" w:rsidP="00BB4F1D">
            <w:pPr>
              <w:pStyle w:val="Heading3"/>
              <w:spacing w:before="0"/>
              <w:rPr>
                <w:rFonts w:eastAsia="Times New Roman" w:cs="Times New Roman"/>
                <w:color w:val="000000"/>
                <w:sz w:val="24"/>
                <w:szCs w:val="24"/>
              </w:rPr>
            </w:pPr>
            <w:r w:rsidRPr="007158C9">
              <w:rPr>
                <w:rFonts w:eastAsia="Times New Roman" w:cs="Times New Roman"/>
                <w:color w:val="000000"/>
                <w:sz w:val="24"/>
                <w:szCs w:val="24"/>
              </w:rPr>
              <w:t xml:space="preserve">       </w:t>
            </w:r>
            <w:bookmarkStart w:id="51" w:name="_Toc75699285"/>
            <w:r w:rsidRPr="007158C9">
              <w:rPr>
                <w:rFonts w:eastAsia="Times New Roman" w:cs="Times New Roman"/>
                <w:color w:val="000000"/>
                <w:sz w:val="24"/>
                <w:szCs w:val="24"/>
              </w:rPr>
              <w:t>Subject Title</w:t>
            </w:r>
            <w:bookmarkEnd w:id="51"/>
            <w:r w:rsidRPr="007158C9">
              <w:rPr>
                <w:rFonts w:eastAsia="Times New Roman" w:cs="Times New Roman"/>
                <w:color w:val="000000"/>
                <w:sz w:val="24"/>
                <w:szCs w:val="24"/>
              </w:rPr>
              <w:t xml:space="preserve"> </w:t>
            </w:r>
          </w:p>
        </w:tc>
        <w:tc>
          <w:tcPr>
            <w:tcW w:w="2619" w:type="dxa"/>
          </w:tcPr>
          <w:p w14:paraId="29C8439E" w14:textId="77777777" w:rsidR="00BB4F1D" w:rsidRPr="007158C9" w:rsidRDefault="00BB4F1D" w:rsidP="00BB4F1D">
            <w:pPr>
              <w:pStyle w:val="Heading3"/>
              <w:spacing w:before="0"/>
              <w:rPr>
                <w:rFonts w:eastAsia="Times New Roman" w:cs="Times New Roman"/>
                <w:color w:val="000000"/>
                <w:sz w:val="24"/>
                <w:szCs w:val="24"/>
              </w:rPr>
            </w:pPr>
            <w:bookmarkStart w:id="52" w:name="_Toc75699286"/>
            <w:r w:rsidRPr="007158C9">
              <w:rPr>
                <w:rFonts w:eastAsia="Times New Roman" w:cs="Times New Roman"/>
                <w:color w:val="000000"/>
                <w:sz w:val="24"/>
                <w:szCs w:val="24"/>
              </w:rPr>
              <w:t>Contact Hours Class/Lab/Clin/Total</w:t>
            </w:r>
            <w:bookmarkEnd w:id="52"/>
          </w:p>
        </w:tc>
        <w:tc>
          <w:tcPr>
            <w:tcW w:w="2619" w:type="dxa"/>
          </w:tcPr>
          <w:p w14:paraId="02D6D972" w14:textId="77777777" w:rsidR="00BB4F1D" w:rsidRPr="007158C9" w:rsidRDefault="00BB4F1D" w:rsidP="00BB4F1D">
            <w:pPr>
              <w:pStyle w:val="Heading3"/>
              <w:spacing w:before="0"/>
              <w:rPr>
                <w:rFonts w:eastAsia="Times New Roman" w:cs="Times New Roman"/>
                <w:color w:val="000000"/>
                <w:sz w:val="24"/>
                <w:szCs w:val="24"/>
              </w:rPr>
            </w:pPr>
            <w:bookmarkStart w:id="53" w:name="_Toc75699287"/>
            <w:r w:rsidRPr="007158C9">
              <w:rPr>
                <w:rFonts w:eastAsia="Times New Roman" w:cs="Times New Roman"/>
                <w:color w:val="000000"/>
                <w:sz w:val="24"/>
                <w:szCs w:val="24"/>
              </w:rPr>
              <w:t>Pre-requisite for entry to course</w:t>
            </w:r>
            <w:bookmarkEnd w:id="53"/>
          </w:p>
        </w:tc>
      </w:tr>
      <w:tr w:rsidR="00BB4F1D" w:rsidRPr="007158C9" w14:paraId="05C90396" w14:textId="77777777" w:rsidTr="00BB4F1D">
        <w:trPr>
          <w:trHeight w:val="582"/>
        </w:trPr>
        <w:tc>
          <w:tcPr>
            <w:tcW w:w="1347" w:type="dxa"/>
          </w:tcPr>
          <w:p w14:paraId="21849AC5" w14:textId="77777777" w:rsidR="00BB4F1D" w:rsidRPr="007158C9" w:rsidRDefault="00BB4F1D" w:rsidP="00BB4F1D">
            <w:pPr>
              <w:pStyle w:val="Heading3"/>
              <w:spacing w:before="0"/>
              <w:rPr>
                <w:rFonts w:eastAsia="Times New Roman" w:cs="Times New Roman"/>
                <w:color w:val="000000"/>
                <w:sz w:val="24"/>
                <w:szCs w:val="24"/>
              </w:rPr>
            </w:pPr>
            <w:bookmarkStart w:id="54" w:name="_Toc75699288"/>
            <w:r w:rsidRPr="007158C9">
              <w:rPr>
                <w:rFonts w:eastAsia="Times New Roman" w:cs="Times New Roman"/>
                <w:color w:val="000000"/>
                <w:sz w:val="24"/>
                <w:szCs w:val="24"/>
              </w:rPr>
              <w:t>NA- 1</w:t>
            </w:r>
            <w:bookmarkEnd w:id="54"/>
          </w:p>
        </w:tc>
        <w:tc>
          <w:tcPr>
            <w:tcW w:w="3611" w:type="dxa"/>
          </w:tcPr>
          <w:p w14:paraId="773244CE" w14:textId="77777777" w:rsidR="00BB4F1D" w:rsidRPr="007158C9" w:rsidRDefault="00BB4F1D" w:rsidP="00BB4F1D">
            <w:pPr>
              <w:pStyle w:val="Heading3"/>
              <w:spacing w:before="0"/>
              <w:rPr>
                <w:rFonts w:eastAsia="Times New Roman" w:cs="Times New Roman"/>
                <w:b w:val="0"/>
                <w:color w:val="000000"/>
                <w:sz w:val="24"/>
                <w:szCs w:val="24"/>
              </w:rPr>
            </w:pPr>
            <w:bookmarkStart w:id="55" w:name="_Toc75699289"/>
            <w:r w:rsidRPr="007158C9">
              <w:rPr>
                <w:rFonts w:eastAsia="Times New Roman" w:cs="Times New Roman"/>
                <w:b w:val="0"/>
                <w:color w:val="000000"/>
                <w:sz w:val="24"/>
                <w:szCs w:val="24"/>
              </w:rPr>
              <w:t>Introduction to Long Term Care</w:t>
            </w:r>
            <w:bookmarkEnd w:id="55"/>
          </w:p>
        </w:tc>
        <w:tc>
          <w:tcPr>
            <w:tcW w:w="2619" w:type="dxa"/>
          </w:tcPr>
          <w:p w14:paraId="5E868E34" w14:textId="77777777" w:rsidR="00BB4F1D" w:rsidRPr="007158C9" w:rsidRDefault="00BB4F1D" w:rsidP="00BB4F1D">
            <w:pPr>
              <w:pStyle w:val="Heading3"/>
              <w:spacing w:before="0"/>
              <w:rPr>
                <w:rFonts w:eastAsia="Times New Roman" w:cs="Times New Roman"/>
                <w:b w:val="0"/>
                <w:color w:val="000000"/>
                <w:sz w:val="24"/>
                <w:szCs w:val="24"/>
              </w:rPr>
            </w:pPr>
            <w:bookmarkStart w:id="56" w:name="_Toc75699290"/>
            <w:r>
              <w:rPr>
                <w:rFonts w:eastAsia="Times New Roman" w:cs="Times New Roman"/>
                <w:b w:val="0"/>
                <w:color w:val="000000"/>
                <w:sz w:val="24"/>
                <w:szCs w:val="24"/>
              </w:rPr>
              <w:t>5</w:t>
            </w:r>
            <w:r w:rsidRPr="007158C9">
              <w:rPr>
                <w:rFonts w:eastAsia="Times New Roman" w:cs="Times New Roman"/>
                <w:b w:val="0"/>
                <w:color w:val="000000"/>
                <w:sz w:val="24"/>
                <w:szCs w:val="24"/>
              </w:rPr>
              <w:t>/0/0/0</w:t>
            </w:r>
            <w:bookmarkEnd w:id="56"/>
          </w:p>
        </w:tc>
        <w:tc>
          <w:tcPr>
            <w:tcW w:w="2619" w:type="dxa"/>
          </w:tcPr>
          <w:p w14:paraId="6B0A50C2" w14:textId="77777777" w:rsidR="00BB4F1D" w:rsidRPr="007158C9" w:rsidRDefault="00BB4F1D" w:rsidP="00BB4F1D">
            <w:pPr>
              <w:pStyle w:val="Heading3"/>
              <w:spacing w:before="0"/>
              <w:rPr>
                <w:rFonts w:eastAsia="Times New Roman" w:cs="Times New Roman"/>
                <w:b w:val="0"/>
                <w:color w:val="000000"/>
                <w:sz w:val="24"/>
                <w:szCs w:val="24"/>
              </w:rPr>
            </w:pPr>
            <w:bookmarkStart w:id="57" w:name="_Toc75699291"/>
            <w:r w:rsidRPr="007158C9">
              <w:rPr>
                <w:rFonts w:eastAsia="Times New Roman" w:cs="Times New Roman"/>
                <w:b w:val="0"/>
                <w:color w:val="000000"/>
                <w:sz w:val="24"/>
                <w:szCs w:val="24"/>
              </w:rPr>
              <w:t>Enrollment Requirements</w:t>
            </w:r>
            <w:bookmarkEnd w:id="57"/>
          </w:p>
        </w:tc>
      </w:tr>
      <w:tr w:rsidR="00BB4F1D" w:rsidRPr="007158C9" w14:paraId="508661EB" w14:textId="77777777" w:rsidTr="00BB4F1D">
        <w:trPr>
          <w:trHeight w:val="297"/>
        </w:trPr>
        <w:tc>
          <w:tcPr>
            <w:tcW w:w="1347" w:type="dxa"/>
          </w:tcPr>
          <w:p w14:paraId="0B9B548E" w14:textId="77777777" w:rsidR="00BB4F1D" w:rsidRPr="007158C9" w:rsidRDefault="00BB4F1D" w:rsidP="00BB4F1D">
            <w:pPr>
              <w:pStyle w:val="Heading3"/>
              <w:spacing w:before="0"/>
              <w:rPr>
                <w:rFonts w:eastAsia="Times New Roman" w:cs="Times New Roman"/>
                <w:color w:val="000000"/>
                <w:sz w:val="24"/>
                <w:szCs w:val="24"/>
              </w:rPr>
            </w:pPr>
            <w:bookmarkStart w:id="58" w:name="_Toc75699292"/>
            <w:r w:rsidRPr="007158C9">
              <w:rPr>
                <w:rFonts w:eastAsia="Times New Roman" w:cs="Times New Roman"/>
                <w:color w:val="000000"/>
                <w:sz w:val="24"/>
                <w:szCs w:val="24"/>
              </w:rPr>
              <w:t>NA-2</w:t>
            </w:r>
            <w:bookmarkEnd w:id="58"/>
          </w:p>
        </w:tc>
        <w:tc>
          <w:tcPr>
            <w:tcW w:w="3611" w:type="dxa"/>
          </w:tcPr>
          <w:p w14:paraId="610794DD" w14:textId="77777777" w:rsidR="00BB4F1D" w:rsidRPr="007158C9" w:rsidRDefault="00BB4F1D" w:rsidP="00BB4F1D">
            <w:pPr>
              <w:pStyle w:val="Heading3"/>
              <w:spacing w:before="0"/>
              <w:rPr>
                <w:rFonts w:eastAsia="Times New Roman" w:cs="Times New Roman"/>
                <w:b w:val="0"/>
                <w:color w:val="000000"/>
                <w:sz w:val="24"/>
                <w:szCs w:val="24"/>
              </w:rPr>
            </w:pPr>
            <w:bookmarkStart w:id="59" w:name="_Toc75699293"/>
            <w:r w:rsidRPr="007158C9">
              <w:rPr>
                <w:rFonts w:eastAsia="Times New Roman" w:cs="Times New Roman"/>
                <w:b w:val="0"/>
                <w:color w:val="000000"/>
                <w:sz w:val="24"/>
                <w:szCs w:val="24"/>
              </w:rPr>
              <w:t>Personal Care Skills</w:t>
            </w:r>
            <w:bookmarkEnd w:id="59"/>
          </w:p>
        </w:tc>
        <w:tc>
          <w:tcPr>
            <w:tcW w:w="2619" w:type="dxa"/>
          </w:tcPr>
          <w:p w14:paraId="7AE6D4D9" w14:textId="77777777" w:rsidR="00BB4F1D" w:rsidRPr="007158C9" w:rsidRDefault="00BB4F1D" w:rsidP="00BB4F1D">
            <w:pPr>
              <w:pStyle w:val="Heading3"/>
              <w:spacing w:before="0"/>
              <w:rPr>
                <w:rFonts w:eastAsia="Times New Roman" w:cs="Times New Roman"/>
                <w:b w:val="0"/>
                <w:color w:val="000000"/>
                <w:sz w:val="24"/>
                <w:szCs w:val="24"/>
              </w:rPr>
            </w:pPr>
            <w:bookmarkStart w:id="60" w:name="_Toc75699294"/>
            <w:r>
              <w:rPr>
                <w:rFonts w:eastAsia="Times New Roman" w:cs="Times New Roman"/>
                <w:b w:val="0"/>
                <w:color w:val="000000"/>
                <w:sz w:val="24"/>
                <w:szCs w:val="24"/>
              </w:rPr>
              <w:t>5</w:t>
            </w:r>
            <w:r w:rsidRPr="007158C9">
              <w:rPr>
                <w:rFonts w:eastAsia="Times New Roman" w:cs="Times New Roman"/>
                <w:b w:val="0"/>
                <w:color w:val="000000"/>
                <w:sz w:val="24"/>
                <w:szCs w:val="24"/>
              </w:rPr>
              <w:t>/</w:t>
            </w:r>
            <w:r>
              <w:rPr>
                <w:rFonts w:eastAsia="Times New Roman" w:cs="Times New Roman"/>
                <w:b w:val="0"/>
                <w:color w:val="000000"/>
                <w:sz w:val="24"/>
                <w:szCs w:val="24"/>
              </w:rPr>
              <w:t>10</w:t>
            </w:r>
            <w:r w:rsidRPr="007158C9">
              <w:rPr>
                <w:rFonts w:eastAsia="Times New Roman" w:cs="Times New Roman"/>
                <w:b w:val="0"/>
                <w:color w:val="000000"/>
                <w:sz w:val="24"/>
                <w:szCs w:val="24"/>
              </w:rPr>
              <w:t>/0/0</w:t>
            </w:r>
            <w:bookmarkEnd w:id="60"/>
          </w:p>
        </w:tc>
        <w:tc>
          <w:tcPr>
            <w:tcW w:w="2619" w:type="dxa"/>
          </w:tcPr>
          <w:p w14:paraId="04807EA0" w14:textId="77777777" w:rsidR="00BB4F1D" w:rsidRPr="007158C9" w:rsidRDefault="00BB4F1D" w:rsidP="00BB4F1D">
            <w:pPr>
              <w:pStyle w:val="Heading3"/>
              <w:spacing w:before="0"/>
              <w:rPr>
                <w:rFonts w:eastAsia="Times New Roman" w:cs="Times New Roman"/>
                <w:b w:val="0"/>
                <w:color w:val="000000"/>
                <w:sz w:val="24"/>
                <w:szCs w:val="24"/>
              </w:rPr>
            </w:pPr>
            <w:bookmarkStart w:id="61" w:name="_Toc75699295"/>
            <w:r w:rsidRPr="007158C9">
              <w:rPr>
                <w:rFonts w:eastAsia="Times New Roman" w:cs="Times New Roman"/>
                <w:b w:val="0"/>
                <w:color w:val="000000"/>
                <w:sz w:val="24"/>
                <w:szCs w:val="24"/>
              </w:rPr>
              <w:t>Introduction to Long Term Care</w:t>
            </w:r>
            <w:bookmarkEnd w:id="61"/>
          </w:p>
        </w:tc>
      </w:tr>
      <w:tr w:rsidR="00BB4F1D" w:rsidRPr="007158C9" w14:paraId="152064A8" w14:textId="77777777" w:rsidTr="00BB4F1D">
        <w:trPr>
          <w:trHeight w:val="285"/>
        </w:trPr>
        <w:tc>
          <w:tcPr>
            <w:tcW w:w="1347" w:type="dxa"/>
          </w:tcPr>
          <w:p w14:paraId="4E674B23" w14:textId="77777777" w:rsidR="00BB4F1D" w:rsidRPr="007158C9" w:rsidRDefault="00BB4F1D" w:rsidP="00BB4F1D">
            <w:pPr>
              <w:pStyle w:val="Heading3"/>
              <w:spacing w:before="0"/>
              <w:rPr>
                <w:rFonts w:eastAsia="Times New Roman" w:cs="Times New Roman"/>
                <w:color w:val="000000"/>
                <w:sz w:val="24"/>
                <w:szCs w:val="24"/>
              </w:rPr>
            </w:pPr>
            <w:bookmarkStart w:id="62" w:name="_Toc75699296"/>
            <w:r w:rsidRPr="007158C9">
              <w:rPr>
                <w:rFonts w:eastAsia="Times New Roman" w:cs="Times New Roman"/>
                <w:color w:val="000000"/>
                <w:sz w:val="24"/>
                <w:szCs w:val="24"/>
              </w:rPr>
              <w:t>NA-3</w:t>
            </w:r>
            <w:bookmarkEnd w:id="62"/>
          </w:p>
        </w:tc>
        <w:tc>
          <w:tcPr>
            <w:tcW w:w="3611" w:type="dxa"/>
          </w:tcPr>
          <w:p w14:paraId="6BBA6497" w14:textId="77777777" w:rsidR="00BB4F1D" w:rsidRPr="007158C9" w:rsidRDefault="00BB4F1D" w:rsidP="00BB4F1D">
            <w:pPr>
              <w:pStyle w:val="Heading3"/>
              <w:spacing w:before="0"/>
              <w:rPr>
                <w:rFonts w:eastAsia="Times New Roman" w:cs="Times New Roman"/>
                <w:b w:val="0"/>
                <w:color w:val="000000"/>
                <w:sz w:val="24"/>
                <w:szCs w:val="24"/>
              </w:rPr>
            </w:pPr>
            <w:bookmarkStart w:id="63" w:name="_Toc75699297"/>
            <w:r w:rsidRPr="007158C9">
              <w:rPr>
                <w:rFonts w:eastAsia="Times New Roman" w:cs="Times New Roman"/>
                <w:b w:val="0"/>
                <w:color w:val="000000"/>
                <w:sz w:val="24"/>
                <w:szCs w:val="24"/>
              </w:rPr>
              <w:t>Basic Nursing Skills</w:t>
            </w:r>
            <w:bookmarkEnd w:id="63"/>
            <w:r w:rsidRPr="007158C9">
              <w:rPr>
                <w:rFonts w:eastAsia="Times New Roman" w:cs="Times New Roman"/>
                <w:b w:val="0"/>
                <w:color w:val="000000"/>
                <w:sz w:val="24"/>
                <w:szCs w:val="24"/>
              </w:rPr>
              <w:t xml:space="preserve"> </w:t>
            </w:r>
          </w:p>
        </w:tc>
        <w:tc>
          <w:tcPr>
            <w:tcW w:w="2619" w:type="dxa"/>
          </w:tcPr>
          <w:p w14:paraId="68B1DDC1" w14:textId="77777777" w:rsidR="00BB4F1D" w:rsidRPr="007158C9" w:rsidRDefault="00BB4F1D" w:rsidP="00BB4F1D">
            <w:pPr>
              <w:pStyle w:val="Heading3"/>
              <w:spacing w:before="0"/>
              <w:rPr>
                <w:rFonts w:eastAsia="Times New Roman" w:cs="Times New Roman"/>
                <w:b w:val="0"/>
                <w:color w:val="000000"/>
                <w:sz w:val="24"/>
                <w:szCs w:val="24"/>
              </w:rPr>
            </w:pPr>
            <w:bookmarkStart w:id="64" w:name="_Toc75699298"/>
            <w:r>
              <w:rPr>
                <w:rFonts w:eastAsia="Times New Roman" w:cs="Times New Roman"/>
                <w:b w:val="0"/>
                <w:color w:val="000000"/>
                <w:sz w:val="24"/>
                <w:szCs w:val="24"/>
              </w:rPr>
              <w:t>6.5</w:t>
            </w:r>
            <w:r w:rsidRPr="007158C9">
              <w:rPr>
                <w:rFonts w:eastAsia="Times New Roman" w:cs="Times New Roman"/>
                <w:b w:val="0"/>
                <w:color w:val="000000"/>
                <w:sz w:val="24"/>
                <w:szCs w:val="24"/>
              </w:rPr>
              <w:t>/</w:t>
            </w:r>
            <w:r>
              <w:rPr>
                <w:rFonts w:eastAsia="Times New Roman" w:cs="Times New Roman"/>
                <w:b w:val="0"/>
                <w:color w:val="000000"/>
                <w:sz w:val="24"/>
                <w:szCs w:val="24"/>
              </w:rPr>
              <w:t>10</w:t>
            </w:r>
            <w:r w:rsidRPr="007158C9">
              <w:rPr>
                <w:rFonts w:eastAsia="Times New Roman" w:cs="Times New Roman"/>
                <w:b w:val="0"/>
                <w:color w:val="000000"/>
                <w:sz w:val="24"/>
                <w:szCs w:val="24"/>
              </w:rPr>
              <w:t>/0/0</w:t>
            </w:r>
            <w:bookmarkEnd w:id="64"/>
          </w:p>
        </w:tc>
        <w:tc>
          <w:tcPr>
            <w:tcW w:w="2619" w:type="dxa"/>
          </w:tcPr>
          <w:p w14:paraId="0A951A58" w14:textId="77777777" w:rsidR="00BB4F1D" w:rsidRPr="007158C9" w:rsidRDefault="00BB4F1D" w:rsidP="00BB4F1D">
            <w:pPr>
              <w:pStyle w:val="Heading3"/>
              <w:spacing w:before="0"/>
              <w:rPr>
                <w:rFonts w:eastAsia="Times New Roman" w:cs="Times New Roman"/>
                <w:b w:val="0"/>
                <w:color w:val="000000"/>
                <w:sz w:val="24"/>
                <w:szCs w:val="24"/>
              </w:rPr>
            </w:pPr>
            <w:bookmarkStart w:id="65" w:name="_Toc75699299"/>
            <w:r w:rsidRPr="007158C9">
              <w:rPr>
                <w:rFonts w:eastAsia="Times New Roman" w:cs="Times New Roman"/>
                <w:b w:val="0"/>
                <w:color w:val="000000"/>
                <w:sz w:val="24"/>
                <w:szCs w:val="24"/>
              </w:rPr>
              <w:t>Personal Care Skills</w:t>
            </w:r>
            <w:bookmarkEnd w:id="65"/>
          </w:p>
        </w:tc>
      </w:tr>
      <w:tr w:rsidR="00BB4F1D" w:rsidRPr="007158C9" w14:paraId="199DD58E" w14:textId="77777777" w:rsidTr="00BB4F1D">
        <w:trPr>
          <w:trHeight w:val="582"/>
        </w:trPr>
        <w:tc>
          <w:tcPr>
            <w:tcW w:w="1347" w:type="dxa"/>
          </w:tcPr>
          <w:p w14:paraId="16C24DD6" w14:textId="77777777" w:rsidR="00BB4F1D" w:rsidRPr="007158C9" w:rsidRDefault="00BB4F1D" w:rsidP="00BB4F1D">
            <w:pPr>
              <w:pStyle w:val="Heading3"/>
              <w:spacing w:before="0"/>
              <w:rPr>
                <w:rFonts w:eastAsia="Times New Roman" w:cs="Times New Roman"/>
                <w:color w:val="000000"/>
                <w:sz w:val="24"/>
                <w:szCs w:val="24"/>
              </w:rPr>
            </w:pPr>
            <w:bookmarkStart w:id="66" w:name="_Toc75699300"/>
            <w:r w:rsidRPr="007158C9">
              <w:rPr>
                <w:rFonts w:eastAsia="Times New Roman" w:cs="Times New Roman"/>
                <w:color w:val="000000"/>
                <w:sz w:val="24"/>
                <w:szCs w:val="24"/>
              </w:rPr>
              <w:t>NA-4</w:t>
            </w:r>
            <w:bookmarkEnd w:id="66"/>
          </w:p>
        </w:tc>
        <w:tc>
          <w:tcPr>
            <w:tcW w:w="3611" w:type="dxa"/>
          </w:tcPr>
          <w:p w14:paraId="3730C530" w14:textId="77777777" w:rsidR="00BB4F1D" w:rsidRPr="007158C9" w:rsidRDefault="00BB4F1D" w:rsidP="00BB4F1D">
            <w:pPr>
              <w:pStyle w:val="Heading3"/>
              <w:spacing w:before="0"/>
              <w:rPr>
                <w:rFonts w:eastAsia="Times New Roman" w:cs="Times New Roman"/>
                <w:b w:val="0"/>
                <w:color w:val="000000"/>
                <w:sz w:val="24"/>
                <w:szCs w:val="24"/>
              </w:rPr>
            </w:pPr>
            <w:bookmarkStart w:id="67" w:name="_Toc75699301"/>
            <w:r w:rsidRPr="007158C9">
              <w:rPr>
                <w:rFonts w:eastAsia="Times New Roman" w:cs="Times New Roman"/>
                <w:b w:val="0"/>
                <w:color w:val="000000"/>
                <w:sz w:val="24"/>
                <w:szCs w:val="24"/>
              </w:rPr>
              <w:t>Mental health &amp; Social Service Needs</w:t>
            </w:r>
            <w:bookmarkEnd w:id="67"/>
          </w:p>
        </w:tc>
        <w:tc>
          <w:tcPr>
            <w:tcW w:w="2619" w:type="dxa"/>
          </w:tcPr>
          <w:p w14:paraId="65098FFD" w14:textId="77777777" w:rsidR="00BB4F1D" w:rsidRPr="007158C9" w:rsidRDefault="00BB4F1D" w:rsidP="00BB4F1D">
            <w:pPr>
              <w:pStyle w:val="Heading3"/>
              <w:spacing w:before="0"/>
              <w:rPr>
                <w:rFonts w:eastAsia="Times New Roman" w:cs="Times New Roman"/>
                <w:b w:val="0"/>
                <w:color w:val="000000"/>
                <w:sz w:val="24"/>
                <w:szCs w:val="24"/>
              </w:rPr>
            </w:pPr>
            <w:bookmarkStart w:id="68" w:name="_Toc75699302"/>
            <w:r>
              <w:rPr>
                <w:rFonts w:eastAsia="Times New Roman" w:cs="Times New Roman"/>
                <w:b w:val="0"/>
                <w:color w:val="000000"/>
                <w:sz w:val="24"/>
                <w:szCs w:val="24"/>
              </w:rPr>
              <w:t>2</w:t>
            </w:r>
            <w:r w:rsidRPr="007158C9">
              <w:rPr>
                <w:rFonts w:eastAsia="Times New Roman" w:cs="Times New Roman"/>
                <w:b w:val="0"/>
                <w:color w:val="000000"/>
                <w:sz w:val="24"/>
                <w:szCs w:val="24"/>
              </w:rPr>
              <w:t>/0/0/0</w:t>
            </w:r>
            <w:bookmarkEnd w:id="68"/>
          </w:p>
        </w:tc>
        <w:tc>
          <w:tcPr>
            <w:tcW w:w="2619" w:type="dxa"/>
          </w:tcPr>
          <w:p w14:paraId="3AE5B6AD" w14:textId="77777777" w:rsidR="00BB4F1D" w:rsidRPr="007158C9" w:rsidRDefault="00BB4F1D" w:rsidP="00BB4F1D">
            <w:pPr>
              <w:pStyle w:val="Heading3"/>
              <w:spacing w:before="0"/>
              <w:rPr>
                <w:rFonts w:eastAsia="Times New Roman" w:cs="Times New Roman"/>
                <w:b w:val="0"/>
                <w:color w:val="000000"/>
                <w:sz w:val="24"/>
                <w:szCs w:val="24"/>
              </w:rPr>
            </w:pPr>
            <w:bookmarkStart w:id="69" w:name="_Toc75699303"/>
            <w:r w:rsidRPr="007158C9">
              <w:rPr>
                <w:rFonts w:eastAsia="Times New Roman" w:cs="Times New Roman"/>
                <w:b w:val="0"/>
                <w:color w:val="000000"/>
                <w:sz w:val="24"/>
                <w:szCs w:val="24"/>
              </w:rPr>
              <w:t>Basic Nursing Skills</w:t>
            </w:r>
            <w:bookmarkEnd w:id="69"/>
          </w:p>
        </w:tc>
      </w:tr>
      <w:tr w:rsidR="00BB4F1D" w:rsidRPr="007158C9" w14:paraId="076920D8" w14:textId="77777777" w:rsidTr="00BB4F1D">
        <w:trPr>
          <w:trHeight w:val="594"/>
        </w:trPr>
        <w:tc>
          <w:tcPr>
            <w:tcW w:w="1347" w:type="dxa"/>
          </w:tcPr>
          <w:p w14:paraId="57165FBB" w14:textId="77777777" w:rsidR="00BB4F1D" w:rsidRPr="007158C9" w:rsidRDefault="00BB4F1D" w:rsidP="00BB4F1D">
            <w:pPr>
              <w:pStyle w:val="Heading3"/>
              <w:spacing w:before="0"/>
              <w:rPr>
                <w:rFonts w:eastAsia="Times New Roman" w:cs="Times New Roman"/>
                <w:color w:val="000000"/>
                <w:sz w:val="24"/>
                <w:szCs w:val="24"/>
              </w:rPr>
            </w:pPr>
            <w:bookmarkStart w:id="70" w:name="_Toc75699304"/>
            <w:r w:rsidRPr="007158C9">
              <w:rPr>
                <w:rFonts w:eastAsia="Times New Roman" w:cs="Times New Roman"/>
                <w:color w:val="000000"/>
                <w:sz w:val="24"/>
                <w:szCs w:val="24"/>
              </w:rPr>
              <w:t>NA-5</w:t>
            </w:r>
            <w:bookmarkEnd w:id="70"/>
          </w:p>
        </w:tc>
        <w:tc>
          <w:tcPr>
            <w:tcW w:w="3611" w:type="dxa"/>
          </w:tcPr>
          <w:p w14:paraId="10637D27" w14:textId="77777777" w:rsidR="00BB4F1D" w:rsidRPr="007158C9" w:rsidRDefault="00BB4F1D" w:rsidP="00BB4F1D">
            <w:pPr>
              <w:pStyle w:val="Heading3"/>
              <w:spacing w:before="0"/>
              <w:rPr>
                <w:rFonts w:eastAsia="Times New Roman" w:cs="Times New Roman"/>
                <w:b w:val="0"/>
                <w:color w:val="000000"/>
                <w:sz w:val="24"/>
                <w:szCs w:val="24"/>
              </w:rPr>
            </w:pPr>
            <w:bookmarkStart w:id="71" w:name="_Toc75699305"/>
            <w:r w:rsidRPr="007158C9">
              <w:rPr>
                <w:rFonts w:eastAsia="Times New Roman" w:cs="Times New Roman"/>
                <w:b w:val="0"/>
                <w:color w:val="000000"/>
                <w:sz w:val="24"/>
                <w:szCs w:val="24"/>
              </w:rPr>
              <w:t>Care of Cognitively Impaired Residents</w:t>
            </w:r>
            <w:bookmarkEnd w:id="71"/>
          </w:p>
        </w:tc>
        <w:tc>
          <w:tcPr>
            <w:tcW w:w="2619" w:type="dxa"/>
          </w:tcPr>
          <w:p w14:paraId="53C4EA14" w14:textId="77777777" w:rsidR="00BB4F1D" w:rsidRPr="007158C9" w:rsidRDefault="00BB4F1D" w:rsidP="00BB4F1D">
            <w:pPr>
              <w:pStyle w:val="Heading3"/>
              <w:spacing w:before="0"/>
              <w:rPr>
                <w:rFonts w:eastAsia="Times New Roman" w:cs="Times New Roman"/>
                <w:b w:val="0"/>
                <w:color w:val="000000"/>
                <w:sz w:val="24"/>
                <w:szCs w:val="24"/>
              </w:rPr>
            </w:pPr>
            <w:bookmarkStart w:id="72" w:name="_Toc75699306"/>
            <w:r>
              <w:rPr>
                <w:rFonts w:eastAsia="Times New Roman" w:cs="Times New Roman"/>
                <w:b w:val="0"/>
                <w:color w:val="000000"/>
                <w:sz w:val="24"/>
                <w:szCs w:val="24"/>
              </w:rPr>
              <w:t>2</w:t>
            </w:r>
            <w:r w:rsidRPr="007158C9">
              <w:rPr>
                <w:rFonts w:eastAsia="Times New Roman" w:cs="Times New Roman"/>
                <w:b w:val="0"/>
                <w:color w:val="000000"/>
                <w:sz w:val="24"/>
                <w:szCs w:val="24"/>
              </w:rPr>
              <w:t>/0/0/0</w:t>
            </w:r>
            <w:bookmarkEnd w:id="72"/>
          </w:p>
        </w:tc>
        <w:tc>
          <w:tcPr>
            <w:tcW w:w="2619" w:type="dxa"/>
          </w:tcPr>
          <w:p w14:paraId="4454E1D9" w14:textId="77777777" w:rsidR="00BB4F1D" w:rsidRPr="007158C9" w:rsidRDefault="00BB4F1D" w:rsidP="00BB4F1D">
            <w:pPr>
              <w:pStyle w:val="Heading3"/>
              <w:spacing w:before="0"/>
              <w:rPr>
                <w:rFonts w:eastAsia="Times New Roman" w:cs="Times New Roman"/>
                <w:b w:val="0"/>
                <w:color w:val="000000"/>
                <w:sz w:val="24"/>
                <w:szCs w:val="24"/>
              </w:rPr>
            </w:pPr>
            <w:bookmarkStart w:id="73" w:name="_Toc75699307"/>
            <w:r w:rsidRPr="007158C9">
              <w:rPr>
                <w:rFonts w:eastAsia="Times New Roman" w:cs="Times New Roman"/>
                <w:b w:val="0"/>
                <w:color w:val="000000"/>
                <w:sz w:val="24"/>
                <w:szCs w:val="24"/>
              </w:rPr>
              <w:t>Mental health &amp; Social Service Needs</w:t>
            </w:r>
            <w:bookmarkEnd w:id="73"/>
          </w:p>
        </w:tc>
      </w:tr>
      <w:tr w:rsidR="00BB4F1D" w:rsidRPr="007158C9" w14:paraId="6877CBA7" w14:textId="77777777" w:rsidTr="00BB4F1D">
        <w:trPr>
          <w:trHeight w:val="582"/>
        </w:trPr>
        <w:tc>
          <w:tcPr>
            <w:tcW w:w="1347" w:type="dxa"/>
          </w:tcPr>
          <w:p w14:paraId="671DBE3B" w14:textId="77777777" w:rsidR="00BB4F1D" w:rsidRPr="007158C9" w:rsidRDefault="00BB4F1D" w:rsidP="00BB4F1D">
            <w:pPr>
              <w:pStyle w:val="Heading3"/>
              <w:spacing w:before="0"/>
              <w:rPr>
                <w:rFonts w:eastAsia="Times New Roman" w:cs="Times New Roman"/>
                <w:color w:val="000000"/>
                <w:sz w:val="24"/>
                <w:szCs w:val="24"/>
              </w:rPr>
            </w:pPr>
            <w:bookmarkStart w:id="74" w:name="_Toc75699308"/>
            <w:r w:rsidRPr="007158C9">
              <w:rPr>
                <w:rFonts w:eastAsia="Times New Roman" w:cs="Times New Roman"/>
                <w:color w:val="000000"/>
                <w:sz w:val="24"/>
                <w:szCs w:val="24"/>
              </w:rPr>
              <w:lastRenderedPageBreak/>
              <w:t>NA-6</w:t>
            </w:r>
            <w:bookmarkEnd w:id="74"/>
          </w:p>
        </w:tc>
        <w:tc>
          <w:tcPr>
            <w:tcW w:w="3611" w:type="dxa"/>
          </w:tcPr>
          <w:p w14:paraId="7B17CD60" w14:textId="77777777" w:rsidR="00BB4F1D" w:rsidRPr="007158C9" w:rsidRDefault="00BB4F1D" w:rsidP="00BB4F1D">
            <w:pPr>
              <w:pStyle w:val="Heading3"/>
              <w:spacing w:before="0"/>
              <w:rPr>
                <w:rFonts w:eastAsia="Times New Roman" w:cs="Times New Roman"/>
                <w:b w:val="0"/>
                <w:color w:val="000000"/>
                <w:sz w:val="24"/>
                <w:szCs w:val="24"/>
              </w:rPr>
            </w:pPr>
            <w:bookmarkStart w:id="75" w:name="_Toc75699309"/>
            <w:r w:rsidRPr="007158C9">
              <w:rPr>
                <w:rFonts w:eastAsia="Times New Roman" w:cs="Times New Roman"/>
                <w:b w:val="0"/>
                <w:color w:val="000000"/>
                <w:sz w:val="24"/>
                <w:szCs w:val="24"/>
              </w:rPr>
              <w:t>Basic Restorative Services</w:t>
            </w:r>
            <w:bookmarkEnd w:id="75"/>
          </w:p>
        </w:tc>
        <w:tc>
          <w:tcPr>
            <w:tcW w:w="2619" w:type="dxa"/>
          </w:tcPr>
          <w:p w14:paraId="5B2EC3F3" w14:textId="77777777" w:rsidR="00BB4F1D" w:rsidRPr="007158C9" w:rsidRDefault="00BB4F1D" w:rsidP="00BB4F1D">
            <w:pPr>
              <w:pStyle w:val="Heading3"/>
              <w:spacing w:before="0"/>
              <w:rPr>
                <w:rFonts w:eastAsia="Times New Roman" w:cs="Times New Roman"/>
                <w:b w:val="0"/>
                <w:color w:val="000000"/>
                <w:sz w:val="24"/>
                <w:szCs w:val="24"/>
              </w:rPr>
            </w:pPr>
            <w:bookmarkStart w:id="76" w:name="_Toc75699310"/>
            <w:r>
              <w:rPr>
                <w:rFonts w:eastAsia="Times New Roman" w:cs="Times New Roman"/>
                <w:b w:val="0"/>
                <w:color w:val="000000"/>
                <w:sz w:val="24"/>
                <w:szCs w:val="24"/>
              </w:rPr>
              <w:t>7</w:t>
            </w:r>
            <w:r w:rsidRPr="007158C9">
              <w:rPr>
                <w:rFonts w:eastAsia="Times New Roman" w:cs="Times New Roman"/>
                <w:b w:val="0"/>
                <w:color w:val="000000"/>
                <w:sz w:val="24"/>
                <w:szCs w:val="24"/>
              </w:rPr>
              <w:t>/</w:t>
            </w:r>
            <w:r>
              <w:rPr>
                <w:rFonts w:eastAsia="Times New Roman" w:cs="Times New Roman"/>
                <w:b w:val="0"/>
                <w:color w:val="000000"/>
                <w:sz w:val="24"/>
                <w:szCs w:val="24"/>
              </w:rPr>
              <w:t>10.5</w:t>
            </w:r>
            <w:r w:rsidRPr="007158C9">
              <w:rPr>
                <w:rFonts w:eastAsia="Times New Roman" w:cs="Times New Roman"/>
                <w:b w:val="0"/>
                <w:color w:val="000000"/>
                <w:sz w:val="24"/>
                <w:szCs w:val="24"/>
              </w:rPr>
              <w:t>/0/0</w:t>
            </w:r>
            <w:bookmarkEnd w:id="76"/>
          </w:p>
        </w:tc>
        <w:tc>
          <w:tcPr>
            <w:tcW w:w="2619" w:type="dxa"/>
          </w:tcPr>
          <w:p w14:paraId="2C2026A8" w14:textId="77777777" w:rsidR="00BB4F1D" w:rsidRPr="007158C9" w:rsidRDefault="00BB4F1D" w:rsidP="00BB4F1D">
            <w:pPr>
              <w:pStyle w:val="Heading3"/>
              <w:spacing w:before="0"/>
              <w:rPr>
                <w:rFonts w:eastAsia="Times New Roman" w:cs="Times New Roman"/>
                <w:b w:val="0"/>
                <w:color w:val="000000"/>
                <w:sz w:val="24"/>
                <w:szCs w:val="24"/>
              </w:rPr>
            </w:pPr>
            <w:bookmarkStart w:id="77" w:name="_Toc75699311"/>
            <w:r w:rsidRPr="007158C9">
              <w:rPr>
                <w:rFonts w:eastAsia="Times New Roman" w:cs="Times New Roman"/>
                <w:b w:val="0"/>
                <w:color w:val="000000"/>
                <w:sz w:val="24"/>
                <w:szCs w:val="24"/>
              </w:rPr>
              <w:t>Care of Cognitively Impaired Residents</w:t>
            </w:r>
            <w:bookmarkEnd w:id="77"/>
          </w:p>
        </w:tc>
      </w:tr>
      <w:tr w:rsidR="00BB4F1D" w:rsidRPr="007158C9" w14:paraId="1A0FA5F7" w14:textId="77777777" w:rsidTr="00BB4F1D">
        <w:trPr>
          <w:trHeight w:val="285"/>
        </w:trPr>
        <w:tc>
          <w:tcPr>
            <w:tcW w:w="1347" w:type="dxa"/>
          </w:tcPr>
          <w:p w14:paraId="56CCB097" w14:textId="77777777" w:rsidR="00BB4F1D" w:rsidRPr="007158C9" w:rsidRDefault="00BB4F1D" w:rsidP="00BB4F1D">
            <w:pPr>
              <w:pStyle w:val="Heading3"/>
              <w:spacing w:before="0"/>
              <w:rPr>
                <w:rFonts w:eastAsia="Times New Roman" w:cs="Times New Roman"/>
                <w:color w:val="000000"/>
                <w:sz w:val="24"/>
                <w:szCs w:val="24"/>
              </w:rPr>
            </w:pPr>
            <w:bookmarkStart w:id="78" w:name="_Toc75699312"/>
            <w:r w:rsidRPr="007158C9">
              <w:rPr>
                <w:rFonts w:eastAsia="Times New Roman" w:cs="Times New Roman"/>
                <w:color w:val="000000"/>
                <w:sz w:val="24"/>
                <w:szCs w:val="24"/>
              </w:rPr>
              <w:t>NA-7</w:t>
            </w:r>
            <w:bookmarkEnd w:id="78"/>
          </w:p>
        </w:tc>
        <w:tc>
          <w:tcPr>
            <w:tcW w:w="3611" w:type="dxa"/>
          </w:tcPr>
          <w:p w14:paraId="059F726A" w14:textId="77777777" w:rsidR="00BB4F1D" w:rsidRPr="007158C9" w:rsidRDefault="00BB4F1D" w:rsidP="00BB4F1D">
            <w:pPr>
              <w:pStyle w:val="Heading3"/>
              <w:spacing w:before="0"/>
              <w:rPr>
                <w:rFonts w:eastAsia="Times New Roman" w:cs="Times New Roman"/>
                <w:b w:val="0"/>
                <w:color w:val="000000"/>
                <w:sz w:val="24"/>
                <w:szCs w:val="24"/>
              </w:rPr>
            </w:pPr>
            <w:bookmarkStart w:id="79" w:name="_Toc75699313"/>
            <w:r w:rsidRPr="007158C9">
              <w:rPr>
                <w:rFonts w:eastAsia="Times New Roman" w:cs="Times New Roman"/>
                <w:b w:val="0"/>
                <w:color w:val="000000"/>
                <w:sz w:val="24"/>
                <w:szCs w:val="24"/>
              </w:rPr>
              <w:t>Resident Rights</w:t>
            </w:r>
            <w:bookmarkEnd w:id="79"/>
          </w:p>
        </w:tc>
        <w:tc>
          <w:tcPr>
            <w:tcW w:w="2619" w:type="dxa"/>
          </w:tcPr>
          <w:p w14:paraId="50F51304" w14:textId="77777777" w:rsidR="00BB4F1D" w:rsidRPr="007158C9" w:rsidRDefault="00BB4F1D" w:rsidP="00BB4F1D">
            <w:pPr>
              <w:pStyle w:val="Heading3"/>
              <w:spacing w:before="0"/>
              <w:rPr>
                <w:rFonts w:eastAsia="Times New Roman" w:cs="Times New Roman"/>
                <w:b w:val="0"/>
                <w:color w:val="000000"/>
                <w:sz w:val="24"/>
                <w:szCs w:val="24"/>
              </w:rPr>
            </w:pPr>
            <w:bookmarkStart w:id="80" w:name="_Toc75699314"/>
            <w:r>
              <w:rPr>
                <w:rFonts w:eastAsia="Times New Roman" w:cs="Times New Roman"/>
                <w:b w:val="0"/>
                <w:color w:val="000000"/>
                <w:sz w:val="24"/>
                <w:szCs w:val="24"/>
              </w:rPr>
              <w:t>2</w:t>
            </w:r>
            <w:r w:rsidRPr="007158C9">
              <w:rPr>
                <w:rFonts w:eastAsia="Times New Roman" w:cs="Times New Roman"/>
                <w:b w:val="0"/>
                <w:color w:val="000000"/>
                <w:sz w:val="24"/>
                <w:szCs w:val="24"/>
              </w:rPr>
              <w:t>/0/0/0</w:t>
            </w:r>
            <w:bookmarkEnd w:id="80"/>
          </w:p>
        </w:tc>
        <w:tc>
          <w:tcPr>
            <w:tcW w:w="2619" w:type="dxa"/>
          </w:tcPr>
          <w:p w14:paraId="64E7575E" w14:textId="77777777" w:rsidR="00BB4F1D" w:rsidRPr="007158C9" w:rsidRDefault="00BB4F1D" w:rsidP="00BB4F1D">
            <w:pPr>
              <w:pStyle w:val="Heading3"/>
              <w:spacing w:before="0"/>
              <w:rPr>
                <w:rFonts w:eastAsia="Times New Roman" w:cs="Times New Roman"/>
                <w:b w:val="0"/>
                <w:color w:val="000000"/>
                <w:sz w:val="24"/>
                <w:szCs w:val="24"/>
              </w:rPr>
            </w:pPr>
            <w:bookmarkStart w:id="81" w:name="_Toc75699315"/>
            <w:r w:rsidRPr="007158C9">
              <w:rPr>
                <w:rFonts w:eastAsia="Times New Roman" w:cs="Times New Roman"/>
                <w:b w:val="0"/>
                <w:color w:val="000000"/>
                <w:sz w:val="24"/>
                <w:szCs w:val="24"/>
              </w:rPr>
              <w:t>Basic Restorative Services</w:t>
            </w:r>
            <w:bookmarkEnd w:id="81"/>
          </w:p>
        </w:tc>
      </w:tr>
      <w:tr w:rsidR="00BB4F1D" w:rsidRPr="007158C9" w14:paraId="6C95838B" w14:textId="77777777" w:rsidTr="00BB4F1D">
        <w:trPr>
          <w:trHeight w:val="297"/>
        </w:trPr>
        <w:tc>
          <w:tcPr>
            <w:tcW w:w="1347" w:type="dxa"/>
          </w:tcPr>
          <w:p w14:paraId="655EAF06" w14:textId="77777777" w:rsidR="00BB4F1D" w:rsidRPr="007158C9" w:rsidRDefault="00BB4F1D" w:rsidP="00BB4F1D">
            <w:pPr>
              <w:pStyle w:val="Heading3"/>
              <w:spacing w:before="0"/>
              <w:rPr>
                <w:rFonts w:eastAsia="Times New Roman" w:cs="Times New Roman"/>
                <w:color w:val="000000"/>
                <w:sz w:val="24"/>
                <w:szCs w:val="24"/>
              </w:rPr>
            </w:pPr>
            <w:bookmarkStart w:id="82" w:name="_Toc75699316"/>
            <w:r w:rsidRPr="007158C9">
              <w:rPr>
                <w:rFonts w:eastAsia="Times New Roman" w:cs="Times New Roman"/>
                <w:color w:val="000000"/>
                <w:sz w:val="24"/>
                <w:szCs w:val="24"/>
              </w:rPr>
              <w:t>NA-8</w:t>
            </w:r>
            <w:bookmarkEnd w:id="82"/>
          </w:p>
        </w:tc>
        <w:tc>
          <w:tcPr>
            <w:tcW w:w="3611" w:type="dxa"/>
          </w:tcPr>
          <w:p w14:paraId="7C6D5F27" w14:textId="77777777" w:rsidR="00BB4F1D" w:rsidRPr="007158C9" w:rsidRDefault="00BB4F1D" w:rsidP="00BB4F1D">
            <w:pPr>
              <w:pStyle w:val="Heading3"/>
              <w:spacing w:before="0"/>
              <w:rPr>
                <w:rFonts w:eastAsia="Times New Roman" w:cs="Times New Roman"/>
                <w:b w:val="0"/>
                <w:color w:val="000000"/>
                <w:sz w:val="24"/>
                <w:szCs w:val="24"/>
              </w:rPr>
            </w:pPr>
            <w:bookmarkStart w:id="83" w:name="_Toc75699317"/>
            <w:r w:rsidRPr="007158C9">
              <w:rPr>
                <w:rFonts w:eastAsia="Times New Roman" w:cs="Times New Roman"/>
                <w:b w:val="0"/>
                <w:color w:val="000000"/>
                <w:sz w:val="24"/>
                <w:szCs w:val="24"/>
              </w:rPr>
              <w:t>Clinical Experience</w:t>
            </w:r>
            <w:bookmarkEnd w:id="83"/>
          </w:p>
        </w:tc>
        <w:tc>
          <w:tcPr>
            <w:tcW w:w="2619" w:type="dxa"/>
          </w:tcPr>
          <w:p w14:paraId="0AE8638B" w14:textId="77777777" w:rsidR="00BB4F1D" w:rsidRPr="007158C9" w:rsidRDefault="00BB4F1D" w:rsidP="00BB4F1D">
            <w:pPr>
              <w:pStyle w:val="Heading3"/>
              <w:spacing w:before="0"/>
              <w:rPr>
                <w:rFonts w:eastAsia="Times New Roman" w:cs="Times New Roman"/>
                <w:b w:val="0"/>
                <w:color w:val="000000"/>
                <w:sz w:val="24"/>
                <w:szCs w:val="24"/>
              </w:rPr>
            </w:pPr>
            <w:bookmarkStart w:id="84" w:name="_Toc75699318"/>
            <w:r w:rsidRPr="007158C9">
              <w:rPr>
                <w:rFonts w:eastAsia="Times New Roman" w:cs="Times New Roman"/>
                <w:b w:val="0"/>
                <w:color w:val="000000"/>
                <w:sz w:val="24"/>
                <w:szCs w:val="24"/>
              </w:rPr>
              <w:t>0/0/</w:t>
            </w:r>
            <w:r>
              <w:rPr>
                <w:rFonts w:eastAsia="Times New Roman" w:cs="Times New Roman"/>
                <w:b w:val="0"/>
                <w:color w:val="000000"/>
                <w:sz w:val="24"/>
                <w:szCs w:val="24"/>
              </w:rPr>
              <w:t>40</w:t>
            </w:r>
            <w:r w:rsidRPr="007158C9">
              <w:rPr>
                <w:rFonts w:eastAsia="Times New Roman" w:cs="Times New Roman"/>
                <w:b w:val="0"/>
                <w:color w:val="000000"/>
                <w:sz w:val="24"/>
                <w:szCs w:val="24"/>
              </w:rPr>
              <w:t>/0</w:t>
            </w:r>
            <w:bookmarkEnd w:id="84"/>
          </w:p>
        </w:tc>
        <w:tc>
          <w:tcPr>
            <w:tcW w:w="2619" w:type="dxa"/>
          </w:tcPr>
          <w:p w14:paraId="103F6F17" w14:textId="77777777" w:rsidR="00BB4F1D" w:rsidRPr="007158C9" w:rsidRDefault="00BB4F1D" w:rsidP="00BB4F1D">
            <w:pPr>
              <w:pStyle w:val="Heading3"/>
              <w:spacing w:before="0"/>
              <w:rPr>
                <w:rFonts w:eastAsia="Times New Roman" w:cs="Times New Roman"/>
                <w:b w:val="0"/>
                <w:color w:val="000000"/>
                <w:sz w:val="24"/>
                <w:szCs w:val="24"/>
              </w:rPr>
            </w:pPr>
            <w:bookmarkStart w:id="85" w:name="_Toc75699319"/>
            <w:r w:rsidRPr="007158C9">
              <w:rPr>
                <w:rFonts w:eastAsia="Times New Roman" w:cs="Times New Roman"/>
                <w:b w:val="0"/>
                <w:color w:val="000000"/>
                <w:sz w:val="24"/>
                <w:szCs w:val="24"/>
              </w:rPr>
              <w:t>Resident Rights</w:t>
            </w:r>
            <w:bookmarkEnd w:id="85"/>
          </w:p>
        </w:tc>
      </w:tr>
      <w:tr w:rsidR="00BB4F1D" w:rsidRPr="007158C9" w14:paraId="52AAEE05" w14:textId="77777777" w:rsidTr="00BB4F1D">
        <w:trPr>
          <w:trHeight w:val="285"/>
        </w:trPr>
        <w:tc>
          <w:tcPr>
            <w:tcW w:w="1347" w:type="dxa"/>
          </w:tcPr>
          <w:p w14:paraId="3EE4628F" w14:textId="77777777" w:rsidR="00BB4F1D" w:rsidRPr="007158C9" w:rsidRDefault="00BB4F1D" w:rsidP="00BB4F1D">
            <w:pPr>
              <w:pStyle w:val="Heading3"/>
              <w:spacing w:before="0"/>
              <w:rPr>
                <w:rFonts w:eastAsia="Times New Roman" w:cs="Times New Roman"/>
                <w:color w:val="000000"/>
                <w:sz w:val="24"/>
                <w:szCs w:val="24"/>
              </w:rPr>
            </w:pPr>
          </w:p>
        </w:tc>
        <w:tc>
          <w:tcPr>
            <w:tcW w:w="3611" w:type="dxa"/>
          </w:tcPr>
          <w:p w14:paraId="5AA5D38D" w14:textId="77777777" w:rsidR="00BB4F1D" w:rsidRPr="007158C9" w:rsidRDefault="00BB4F1D" w:rsidP="00BB4F1D">
            <w:pPr>
              <w:pStyle w:val="Heading3"/>
              <w:spacing w:before="0"/>
              <w:rPr>
                <w:rFonts w:eastAsia="Times New Roman" w:cs="Times New Roman"/>
                <w:color w:val="000000"/>
                <w:sz w:val="24"/>
                <w:szCs w:val="24"/>
              </w:rPr>
            </w:pPr>
            <w:bookmarkStart w:id="86" w:name="_Toc75699320"/>
            <w:r w:rsidRPr="007158C9">
              <w:rPr>
                <w:rFonts w:eastAsia="Times New Roman" w:cs="Times New Roman"/>
                <w:color w:val="000000"/>
                <w:sz w:val="24"/>
                <w:szCs w:val="24"/>
              </w:rPr>
              <w:t>Total Contact Hours</w:t>
            </w:r>
            <w:bookmarkEnd w:id="86"/>
            <w:r w:rsidRPr="007158C9">
              <w:rPr>
                <w:rFonts w:eastAsia="Times New Roman" w:cs="Times New Roman"/>
                <w:color w:val="000000"/>
                <w:sz w:val="24"/>
                <w:szCs w:val="24"/>
              </w:rPr>
              <w:t xml:space="preserve"> </w:t>
            </w:r>
          </w:p>
        </w:tc>
        <w:tc>
          <w:tcPr>
            <w:tcW w:w="2619" w:type="dxa"/>
          </w:tcPr>
          <w:p w14:paraId="26B1ACA1" w14:textId="77777777" w:rsidR="00BB4F1D" w:rsidRPr="007158C9" w:rsidRDefault="00BB4F1D" w:rsidP="00BB4F1D">
            <w:pPr>
              <w:pStyle w:val="Heading3"/>
              <w:spacing w:before="0"/>
              <w:rPr>
                <w:rFonts w:eastAsia="Times New Roman" w:cs="Times New Roman"/>
                <w:color w:val="000000"/>
                <w:sz w:val="24"/>
                <w:szCs w:val="24"/>
              </w:rPr>
            </w:pPr>
            <w:bookmarkStart w:id="87" w:name="_Toc75699321"/>
            <w:r>
              <w:rPr>
                <w:rFonts w:eastAsia="Times New Roman" w:cs="Times New Roman"/>
                <w:color w:val="000000"/>
                <w:sz w:val="24"/>
                <w:szCs w:val="24"/>
              </w:rPr>
              <w:t>29.5</w:t>
            </w:r>
            <w:r w:rsidRPr="007158C9">
              <w:rPr>
                <w:rFonts w:eastAsia="Times New Roman" w:cs="Times New Roman"/>
                <w:color w:val="000000"/>
                <w:sz w:val="24"/>
                <w:szCs w:val="24"/>
              </w:rPr>
              <w:t>/</w:t>
            </w:r>
            <w:r>
              <w:rPr>
                <w:rFonts w:eastAsia="Times New Roman" w:cs="Times New Roman"/>
                <w:color w:val="000000"/>
                <w:sz w:val="24"/>
                <w:szCs w:val="24"/>
              </w:rPr>
              <w:t>30.5</w:t>
            </w:r>
            <w:r w:rsidRPr="007158C9">
              <w:rPr>
                <w:rFonts w:eastAsia="Times New Roman" w:cs="Times New Roman"/>
                <w:color w:val="000000"/>
                <w:sz w:val="24"/>
                <w:szCs w:val="24"/>
              </w:rPr>
              <w:t>/</w:t>
            </w:r>
            <w:r>
              <w:rPr>
                <w:rFonts w:eastAsia="Times New Roman" w:cs="Times New Roman"/>
                <w:color w:val="000000"/>
                <w:sz w:val="24"/>
                <w:szCs w:val="24"/>
              </w:rPr>
              <w:t>4</w:t>
            </w:r>
            <w:r w:rsidRPr="007158C9">
              <w:rPr>
                <w:rFonts w:eastAsia="Times New Roman" w:cs="Times New Roman"/>
                <w:color w:val="000000"/>
                <w:sz w:val="24"/>
                <w:szCs w:val="24"/>
              </w:rPr>
              <w:t>0/100</w:t>
            </w:r>
            <w:bookmarkEnd w:id="87"/>
          </w:p>
        </w:tc>
        <w:tc>
          <w:tcPr>
            <w:tcW w:w="2619" w:type="dxa"/>
            <w:tcBorders>
              <w:top w:val="single" w:sz="4" w:space="0" w:color="000000"/>
              <w:bottom w:val="single" w:sz="4" w:space="0" w:color="000000"/>
              <w:right w:val="single" w:sz="4" w:space="0" w:color="000000"/>
            </w:tcBorders>
            <w:shd w:val="clear" w:color="auto" w:fill="auto"/>
          </w:tcPr>
          <w:p w14:paraId="09385F41" w14:textId="77777777" w:rsidR="00BB4F1D" w:rsidRPr="007158C9" w:rsidRDefault="00BB4F1D" w:rsidP="00BB4F1D">
            <w:pPr>
              <w:rPr>
                <w:rFonts w:asciiTheme="majorHAnsi" w:hAnsiTheme="majorHAnsi"/>
              </w:rPr>
            </w:pPr>
          </w:p>
        </w:tc>
      </w:tr>
    </w:tbl>
    <w:p w14:paraId="00000246" w14:textId="63928080" w:rsidR="00E91376" w:rsidRPr="007158C9" w:rsidRDefault="00E91376">
      <w:pPr>
        <w:pBdr>
          <w:top w:val="nil"/>
          <w:left w:val="nil"/>
          <w:bottom w:val="nil"/>
          <w:right w:val="nil"/>
          <w:between w:val="nil"/>
        </w:pBdr>
        <w:spacing w:before="240"/>
        <w:rPr>
          <w:rFonts w:asciiTheme="majorHAnsi" w:hAnsiTheme="majorHAnsi"/>
          <w:b/>
          <w:color w:val="000000"/>
        </w:rPr>
      </w:pPr>
    </w:p>
    <w:p w14:paraId="00000270" w14:textId="236D9DA5" w:rsidR="00E91376" w:rsidRPr="00BB4F1D" w:rsidRDefault="00495A4A" w:rsidP="00BB4F1D">
      <w:pPr>
        <w:pStyle w:val="Heading1"/>
        <w:rPr>
          <w:color w:val="auto"/>
          <w:u w:val="single"/>
        </w:rPr>
      </w:pPr>
      <w:bookmarkStart w:id="88" w:name="_Toc75699322"/>
      <w:r w:rsidRPr="00BB4F1D">
        <w:rPr>
          <w:rFonts w:eastAsia="Times New Roman"/>
          <w:color w:val="auto"/>
          <w:u w:val="single"/>
        </w:rPr>
        <w:t>Grading</w:t>
      </w:r>
      <w:bookmarkEnd w:id="88"/>
    </w:p>
    <w:p w14:paraId="00000271" w14:textId="77777777" w:rsidR="00E91376" w:rsidRPr="007158C9" w:rsidRDefault="00495A4A">
      <w:pPr>
        <w:pBdr>
          <w:top w:val="nil"/>
          <w:left w:val="nil"/>
          <w:bottom w:val="nil"/>
          <w:right w:val="nil"/>
          <w:between w:val="nil"/>
        </w:pBdr>
        <w:spacing w:before="240"/>
        <w:rPr>
          <w:rFonts w:asciiTheme="majorHAnsi" w:hAnsiTheme="majorHAnsi"/>
          <w:b/>
          <w:color w:val="000000"/>
        </w:rPr>
      </w:pPr>
      <w:r w:rsidRPr="007158C9">
        <w:rPr>
          <w:rFonts w:asciiTheme="majorHAnsi" w:hAnsiTheme="majorHAnsi"/>
          <w:color w:val="000000"/>
        </w:rPr>
        <w:t xml:space="preserve">Grades evaluation will be separate for classroom, lab and clinicals. Classroom evaluation will consist of 10 tests and a final exam. The class grade will be the average of all tests and the final exam. Lab practice and clinical will be a Pass/Fail system based on performance observation by the instructor. Student must receive an overall course grade of 70% in order to pass the course and receive a certificate of completion to take the state exam to become a nurse aide. </w:t>
      </w:r>
    </w:p>
    <w:p w14:paraId="00000272" w14:textId="77777777" w:rsidR="00E91376" w:rsidRPr="007158C9" w:rsidRDefault="00E91376">
      <w:pPr>
        <w:rPr>
          <w:rFonts w:asciiTheme="majorHAnsi" w:hAnsiTheme="majorHAnsi"/>
        </w:rPr>
      </w:pPr>
    </w:p>
    <w:tbl>
      <w:tblPr>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92"/>
        <w:gridCol w:w="3192"/>
        <w:gridCol w:w="3192"/>
      </w:tblGrid>
      <w:tr w:rsidR="00E91376" w:rsidRPr="007158C9" w14:paraId="3AC03F74" w14:textId="77777777">
        <w:tc>
          <w:tcPr>
            <w:tcW w:w="3192" w:type="dxa"/>
          </w:tcPr>
          <w:p w14:paraId="00000273" w14:textId="77777777" w:rsidR="00E91376" w:rsidRPr="007158C9" w:rsidRDefault="00495A4A">
            <w:pPr>
              <w:jc w:val="center"/>
              <w:rPr>
                <w:rFonts w:asciiTheme="majorHAnsi" w:hAnsiTheme="majorHAnsi"/>
              </w:rPr>
            </w:pPr>
            <w:r w:rsidRPr="007158C9">
              <w:rPr>
                <w:rFonts w:asciiTheme="majorHAnsi" w:hAnsiTheme="majorHAnsi"/>
              </w:rPr>
              <w:t>Numerical Grade</w:t>
            </w:r>
          </w:p>
        </w:tc>
        <w:tc>
          <w:tcPr>
            <w:tcW w:w="3192" w:type="dxa"/>
          </w:tcPr>
          <w:p w14:paraId="00000274" w14:textId="77777777" w:rsidR="00E91376" w:rsidRPr="007158C9" w:rsidRDefault="00495A4A">
            <w:pPr>
              <w:jc w:val="center"/>
              <w:rPr>
                <w:rFonts w:asciiTheme="majorHAnsi" w:hAnsiTheme="majorHAnsi"/>
              </w:rPr>
            </w:pPr>
            <w:r w:rsidRPr="007158C9">
              <w:rPr>
                <w:rFonts w:asciiTheme="majorHAnsi" w:hAnsiTheme="majorHAnsi"/>
              </w:rPr>
              <w:t>Letter Grade</w:t>
            </w:r>
          </w:p>
        </w:tc>
        <w:tc>
          <w:tcPr>
            <w:tcW w:w="3192" w:type="dxa"/>
          </w:tcPr>
          <w:p w14:paraId="00000275" w14:textId="77777777" w:rsidR="00E91376" w:rsidRPr="007158C9" w:rsidRDefault="00495A4A">
            <w:pPr>
              <w:jc w:val="center"/>
              <w:rPr>
                <w:rFonts w:asciiTheme="majorHAnsi" w:hAnsiTheme="majorHAnsi"/>
              </w:rPr>
            </w:pPr>
            <w:r w:rsidRPr="007158C9">
              <w:rPr>
                <w:rFonts w:asciiTheme="majorHAnsi" w:hAnsiTheme="majorHAnsi"/>
              </w:rPr>
              <w:t>Grade Point</w:t>
            </w:r>
          </w:p>
        </w:tc>
      </w:tr>
      <w:tr w:rsidR="00E91376" w:rsidRPr="007158C9" w14:paraId="7C4F0C3F" w14:textId="77777777">
        <w:tc>
          <w:tcPr>
            <w:tcW w:w="3192" w:type="dxa"/>
          </w:tcPr>
          <w:p w14:paraId="00000276" w14:textId="77777777" w:rsidR="00E91376" w:rsidRPr="007158C9" w:rsidRDefault="00495A4A">
            <w:pPr>
              <w:jc w:val="center"/>
              <w:rPr>
                <w:rFonts w:asciiTheme="majorHAnsi" w:hAnsiTheme="majorHAnsi"/>
              </w:rPr>
            </w:pPr>
            <w:r w:rsidRPr="007158C9">
              <w:rPr>
                <w:rFonts w:asciiTheme="majorHAnsi" w:hAnsiTheme="majorHAnsi"/>
              </w:rPr>
              <w:t>100-90</w:t>
            </w:r>
          </w:p>
        </w:tc>
        <w:tc>
          <w:tcPr>
            <w:tcW w:w="3192" w:type="dxa"/>
          </w:tcPr>
          <w:p w14:paraId="00000277" w14:textId="77777777" w:rsidR="00E91376" w:rsidRPr="007158C9" w:rsidRDefault="00495A4A">
            <w:pPr>
              <w:jc w:val="center"/>
              <w:rPr>
                <w:rFonts w:asciiTheme="majorHAnsi" w:hAnsiTheme="majorHAnsi"/>
              </w:rPr>
            </w:pPr>
            <w:r w:rsidRPr="007158C9">
              <w:rPr>
                <w:rFonts w:asciiTheme="majorHAnsi" w:hAnsiTheme="majorHAnsi"/>
              </w:rPr>
              <w:t>A</w:t>
            </w:r>
          </w:p>
        </w:tc>
        <w:tc>
          <w:tcPr>
            <w:tcW w:w="3192" w:type="dxa"/>
          </w:tcPr>
          <w:p w14:paraId="00000278" w14:textId="77777777" w:rsidR="00E91376" w:rsidRPr="007158C9" w:rsidRDefault="00495A4A">
            <w:pPr>
              <w:jc w:val="center"/>
              <w:rPr>
                <w:rFonts w:asciiTheme="majorHAnsi" w:hAnsiTheme="majorHAnsi"/>
              </w:rPr>
            </w:pPr>
            <w:r w:rsidRPr="007158C9">
              <w:rPr>
                <w:rFonts w:asciiTheme="majorHAnsi" w:hAnsiTheme="majorHAnsi"/>
              </w:rPr>
              <w:t>4.0</w:t>
            </w:r>
          </w:p>
        </w:tc>
      </w:tr>
      <w:tr w:rsidR="00E91376" w:rsidRPr="007158C9" w14:paraId="7F95B52F" w14:textId="77777777">
        <w:tc>
          <w:tcPr>
            <w:tcW w:w="3192" w:type="dxa"/>
          </w:tcPr>
          <w:p w14:paraId="00000279" w14:textId="77777777" w:rsidR="00E91376" w:rsidRPr="007158C9" w:rsidRDefault="00495A4A">
            <w:pPr>
              <w:jc w:val="center"/>
              <w:rPr>
                <w:rFonts w:asciiTheme="majorHAnsi" w:hAnsiTheme="majorHAnsi"/>
              </w:rPr>
            </w:pPr>
            <w:r w:rsidRPr="007158C9">
              <w:rPr>
                <w:rFonts w:asciiTheme="majorHAnsi" w:hAnsiTheme="majorHAnsi"/>
              </w:rPr>
              <w:t>89-80</w:t>
            </w:r>
          </w:p>
        </w:tc>
        <w:tc>
          <w:tcPr>
            <w:tcW w:w="3192" w:type="dxa"/>
          </w:tcPr>
          <w:p w14:paraId="0000027A" w14:textId="77777777" w:rsidR="00E91376" w:rsidRPr="007158C9" w:rsidRDefault="00495A4A">
            <w:pPr>
              <w:jc w:val="center"/>
              <w:rPr>
                <w:rFonts w:asciiTheme="majorHAnsi" w:hAnsiTheme="majorHAnsi"/>
              </w:rPr>
            </w:pPr>
            <w:r w:rsidRPr="007158C9">
              <w:rPr>
                <w:rFonts w:asciiTheme="majorHAnsi" w:hAnsiTheme="majorHAnsi"/>
              </w:rPr>
              <w:t>B</w:t>
            </w:r>
          </w:p>
        </w:tc>
        <w:tc>
          <w:tcPr>
            <w:tcW w:w="3192" w:type="dxa"/>
          </w:tcPr>
          <w:p w14:paraId="0000027B" w14:textId="77777777" w:rsidR="00E91376" w:rsidRPr="007158C9" w:rsidRDefault="00495A4A">
            <w:pPr>
              <w:jc w:val="center"/>
              <w:rPr>
                <w:rFonts w:asciiTheme="majorHAnsi" w:hAnsiTheme="majorHAnsi"/>
              </w:rPr>
            </w:pPr>
            <w:r w:rsidRPr="007158C9">
              <w:rPr>
                <w:rFonts w:asciiTheme="majorHAnsi" w:hAnsiTheme="majorHAnsi"/>
              </w:rPr>
              <w:t>3.0</w:t>
            </w:r>
          </w:p>
        </w:tc>
      </w:tr>
      <w:tr w:rsidR="00E91376" w:rsidRPr="007158C9" w14:paraId="2D54C649" w14:textId="77777777">
        <w:tc>
          <w:tcPr>
            <w:tcW w:w="3192" w:type="dxa"/>
          </w:tcPr>
          <w:p w14:paraId="0000027C" w14:textId="77777777" w:rsidR="00E91376" w:rsidRPr="007158C9" w:rsidRDefault="00495A4A">
            <w:pPr>
              <w:jc w:val="center"/>
              <w:rPr>
                <w:rFonts w:asciiTheme="majorHAnsi" w:hAnsiTheme="majorHAnsi"/>
              </w:rPr>
            </w:pPr>
            <w:r w:rsidRPr="007158C9">
              <w:rPr>
                <w:rFonts w:asciiTheme="majorHAnsi" w:hAnsiTheme="majorHAnsi"/>
              </w:rPr>
              <w:t>79-70</w:t>
            </w:r>
          </w:p>
        </w:tc>
        <w:tc>
          <w:tcPr>
            <w:tcW w:w="3192" w:type="dxa"/>
          </w:tcPr>
          <w:p w14:paraId="0000027D" w14:textId="77777777" w:rsidR="00E91376" w:rsidRPr="007158C9" w:rsidRDefault="00495A4A">
            <w:pPr>
              <w:jc w:val="center"/>
              <w:rPr>
                <w:rFonts w:asciiTheme="majorHAnsi" w:hAnsiTheme="majorHAnsi"/>
              </w:rPr>
            </w:pPr>
            <w:r w:rsidRPr="007158C9">
              <w:rPr>
                <w:rFonts w:asciiTheme="majorHAnsi" w:hAnsiTheme="majorHAnsi"/>
              </w:rPr>
              <w:t>C</w:t>
            </w:r>
          </w:p>
        </w:tc>
        <w:tc>
          <w:tcPr>
            <w:tcW w:w="3192" w:type="dxa"/>
          </w:tcPr>
          <w:p w14:paraId="0000027E" w14:textId="77777777" w:rsidR="00E91376" w:rsidRPr="007158C9" w:rsidRDefault="00495A4A">
            <w:pPr>
              <w:jc w:val="center"/>
              <w:rPr>
                <w:rFonts w:asciiTheme="majorHAnsi" w:hAnsiTheme="majorHAnsi"/>
              </w:rPr>
            </w:pPr>
            <w:r w:rsidRPr="007158C9">
              <w:rPr>
                <w:rFonts w:asciiTheme="majorHAnsi" w:hAnsiTheme="majorHAnsi"/>
              </w:rPr>
              <w:t>2.0</w:t>
            </w:r>
          </w:p>
        </w:tc>
      </w:tr>
      <w:tr w:rsidR="00E91376" w:rsidRPr="007158C9" w14:paraId="28479BE3" w14:textId="77777777">
        <w:tc>
          <w:tcPr>
            <w:tcW w:w="3192" w:type="dxa"/>
          </w:tcPr>
          <w:p w14:paraId="0000027F" w14:textId="77777777" w:rsidR="00E91376" w:rsidRPr="007158C9" w:rsidRDefault="00495A4A">
            <w:pPr>
              <w:jc w:val="center"/>
              <w:rPr>
                <w:rFonts w:asciiTheme="majorHAnsi" w:hAnsiTheme="majorHAnsi"/>
              </w:rPr>
            </w:pPr>
            <w:r w:rsidRPr="007158C9">
              <w:rPr>
                <w:rFonts w:asciiTheme="majorHAnsi" w:hAnsiTheme="majorHAnsi"/>
              </w:rPr>
              <w:t>69-60</w:t>
            </w:r>
          </w:p>
        </w:tc>
        <w:tc>
          <w:tcPr>
            <w:tcW w:w="3192" w:type="dxa"/>
          </w:tcPr>
          <w:p w14:paraId="00000280" w14:textId="77777777" w:rsidR="00E91376" w:rsidRPr="007158C9" w:rsidRDefault="00495A4A">
            <w:pPr>
              <w:jc w:val="center"/>
              <w:rPr>
                <w:rFonts w:asciiTheme="majorHAnsi" w:hAnsiTheme="majorHAnsi"/>
              </w:rPr>
            </w:pPr>
            <w:r w:rsidRPr="007158C9">
              <w:rPr>
                <w:rFonts w:asciiTheme="majorHAnsi" w:hAnsiTheme="majorHAnsi"/>
              </w:rPr>
              <w:t>D</w:t>
            </w:r>
          </w:p>
        </w:tc>
        <w:tc>
          <w:tcPr>
            <w:tcW w:w="3192" w:type="dxa"/>
          </w:tcPr>
          <w:p w14:paraId="00000281" w14:textId="77777777" w:rsidR="00E91376" w:rsidRPr="007158C9" w:rsidRDefault="00495A4A">
            <w:pPr>
              <w:jc w:val="center"/>
              <w:rPr>
                <w:rFonts w:asciiTheme="majorHAnsi" w:hAnsiTheme="majorHAnsi"/>
              </w:rPr>
            </w:pPr>
            <w:r w:rsidRPr="007158C9">
              <w:rPr>
                <w:rFonts w:asciiTheme="majorHAnsi" w:hAnsiTheme="majorHAnsi"/>
              </w:rPr>
              <w:t>1.0</w:t>
            </w:r>
          </w:p>
        </w:tc>
      </w:tr>
      <w:tr w:rsidR="00E91376" w:rsidRPr="007158C9" w14:paraId="5E34243C" w14:textId="77777777">
        <w:tc>
          <w:tcPr>
            <w:tcW w:w="3192" w:type="dxa"/>
          </w:tcPr>
          <w:p w14:paraId="00000282" w14:textId="77777777" w:rsidR="00E91376" w:rsidRPr="007158C9" w:rsidRDefault="00495A4A">
            <w:pPr>
              <w:jc w:val="center"/>
              <w:rPr>
                <w:rFonts w:asciiTheme="majorHAnsi" w:hAnsiTheme="majorHAnsi"/>
              </w:rPr>
            </w:pPr>
            <w:r w:rsidRPr="007158C9">
              <w:rPr>
                <w:rFonts w:asciiTheme="majorHAnsi" w:hAnsiTheme="majorHAnsi"/>
              </w:rPr>
              <w:t>Below 60</w:t>
            </w:r>
          </w:p>
        </w:tc>
        <w:tc>
          <w:tcPr>
            <w:tcW w:w="3192" w:type="dxa"/>
          </w:tcPr>
          <w:p w14:paraId="00000283" w14:textId="77777777" w:rsidR="00E91376" w:rsidRPr="007158C9" w:rsidRDefault="00495A4A">
            <w:pPr>
              <w:jc w:val="center"/>
              <w:rPr>
                <w:rFonts w:asciiTheme="majorHAnsi" w:hAnsiTheme="majorHAnsi"/>
              </w:rPr>
            </w:pPr>
            <w:r w:rsidRPr="007158C9">
              <w:rPr>
                <w:rFonts w:asciiTheme="majorHAnsi" w:hAnsiTheme="majorHAnsi"/>
              </w:rPr>
              <w:t>F</w:t>
            </w:r>
          </w:p>
        </w:tc>
        <w:tc>
          <w:tcPr>
            <w:tcW w:w="3192" w:type="dxa"/>
          </w:tcPr>
          <w:p w14:paraId="00000284" w14:textId="77777777" w:rsidR="00E91376" w:rsidRPr="007158C9" w:rsidRDefault="00495A4A">
            <w:pPr>
              <w:jc w:val="center"/>
              <w:rPr>
                <w:rFonts w:asciiTheme="majorHAnsi" w:hAnsiTheme="majorHAnsi"/>
              </w:rPr>
            </w:pPr>
            <w:r w:rsidRPr="007158C9">
              <w:rPr>
                <w:rFonts w:asciiTheme="majorHAnsi" w:hAnsiTheme="majorHAnsi"/>
              </w:rPr>
              <w:t>0.0</w:t>
            </w:r>
          </w:p>
        </w:tc>
      </w:tr>
      <w:tr w:rsidR="00E91376" w:rsidRPr="007158C9" w14:paraId="115F0AA9" w14:textId="77777777">
        <w:tc>
          <w:tcPr>
            <w:tcW w:w="3192" w:type="dxa"/>
          </w:tcPr>
          <w:p w14:paraId="00000285" w14:textId="77777777" w:rsidR="00E91376" w:rsidRPr="007158C9" w:rsidRDefault="00495A4A">
            <w:pPr>
              <w:jc w:val="center"/>
              <w:rPr>
                <w:rFonts w:asciiTheme="majorHAnsi" w:hAnsiTheme="majorHAnsi"/>
              </w:rPr>
            </w:pPr>
            <w:r w:rsidRPr="007158C9">
              <w:rPr>
                <w:rFonts w:asciiTheme="majorHAnsi" w:hAnsiTheme="majorHAnsi"/>
              </w:rPr>
              <w:t>Incomplete</w:t>
            </w:r>
          </w:p>
        </w:tc>
        <w:tc>
          <w:tcPr>
            <w:tcW w:w="3192" w:type="dxa"/>
          </w:tcPr>
          <w:p w14:paraId="00000286" w14:textId="77777777" w:rsidR="00E91376" w:rsidRPr="007158C9" w:rsidRDefault="00495A4A">
            <w:pPr>
              <w:jc w:val="center"/>
              <w:rPr>
                <w:rFonts w:asciiTheme="majorHAnsi" w:hAnsiTheme="majorHAnsi"/>
              </w:rPr>
            </w:pPr>
            <w:r w:rsidRPr="007158C9">
              <w:rPr>
                <w:rFonts w:asciiTheme="majorHAnsi" w:hAnsiTheme="majorHAnsi"/>
              </w:rPr>
              <w:t>I</w:t>
            </w:r>
          </w:p>
        </w:tc>
        <w:tc>
          <w:tcPr>
            <w:tcW w:w="3192" w:type="dxa"/>
          </w:tcPr>
          <w:p w14:paraId="00000287" w14:textId="77777777" w:rsidR="00E91376" w:rsidRPr="007158C9" w:rsidRDefault="00495A4A">
            <w:pPr>
              <w:jc w:val="center"/>
              <w:rPr>
                <w:rFonts w:asciiTheme="majorHAnsi" w:hAnsiTheme="majorHAnsi"/>
              </w:rPr>
            </w:pPr>
            <w:r w:rsidRPr="007158C9">
              <w:rPr>
                <w:rFonts w:asciiTheme="majorHAnsi" w:hAnsiTheme="majorHAnsi"/>
              </w:rPr>
              <w:t>0.0</w:t>
            </w:r>
          </w:p>
        </w:tc>
      </w:tr>
      <w:tr w:rsidR="00E91376" w:rsidRPr="007158C9" w14:paraId="0628A85A" w14:textId="77777777">
        <w:tc>
          <w:tcPr>
            <w:tcW w:w="3192" w:type="dxa"/>
          </w:tcPr>
          <w:p w14:paraId="00000288" w14:textId="77777777" w:rsidR="00E91376" w:rsidRPr="007158C9" w:rsidRDefault="00495A4A">
            <w:pPr>
              <w:jc w:val="center"/>
              <w:rPr>
                <w:rFonts w:asciiTheme="majorHAnsi" w:hAnsiTheme="majorHAnsi"/>
              </w:rPr>
            </w:pPr>
            <w:r w:rsidRPr="007158C9">
              <w:rPr>
                <w:rFonts w:asciiTheme="majorHAnsi" w:hAnsiTheme="majorHAnsi"/>
              </w:rPr>
              <w:t>Withdraw</w:t>
            </w:r>
          </w:p>
        </w:tc>
        <w:tc>
          <w:tcPr>
            <w:tcW w:w="3192" w:type="dxa"/>
          </w:tcPr>
          <w:p w14:paraId="00000289" w14:textId="77777777" w:rsidR="00E91376" w:rsidRPr="007158C9" w:rsidRDefault="00495A4A">
            <w:pPr>
              <w:jc w:val="center"/>
              <w:rPr>
                <w:rFonts w:asciiTheme="majorHAnsi" w:hAnsiTheme="majorHAnsi"/>
              </w:rPr>
            </w:pPr>
            <w:r w:rsidRPr="007158C9">
              <w:rPr>
                <w:rFonts w:asciiTheme="majorHAnsi" w:hAnsiTheme="majorHAnsi"/>
              </w:rPr>
              <w:t>W</w:t>
            </w:r>
          </w:p>
        </w:tc>
        <w:tc>
          <w:tcPr>
            <w:tcW w:w="3192" w:type="dxa"/>
          </w:tcPr>
          <w:p w14:paraId="0000028A" w14:textId="77777777" w:rsidR="00E91376" w:rsidRPr="007158C9" w:rsidRDefault="00495A4A">
            <w:pPr>
              <w:jc w:val="center"/>
              <w:rPr>
                <w:rFonts w:asciiTheme="majorHAnsi" w:hAnsiTheme="majorHAnsi"/>
              </w:rPr>
            </w:pPr>
            <w:r w:rsidRPr="007158C9">
              <w:rPr>
                <w:rFonts w:asciiTheme="majorHAnsi" w:hAnsiTheme="majorHAnsi"/>
              </w:rPr>
              <w:t>0.0</w:t>
            </w:r>
          </w:p>
        </w:tc>
      </w:tr>
    </w:tbl>
    <w:p w14:paraId="00000297" w14:textId="77777777" w:rsidR="00E91376" w:rsidRPr="00BB4F1D" w:rsidRDefault="00495A4A" w:rsidP="00BB4F1D">
      <w:pPr>
        <w:pStyle w:val="Heading1"/>
        <w:rPr>
          <w:color w:val="auto"/>
          <w:u w:val="single"/>
        </w:rPr>
      </w:pPr>
      <w:bookmarkStart w:id="89" w:name="_Toc75699323"/>
      <w:r w:rsidRPr="00BB4F1D">
        <w:rPr>
          <w:rFonts w:eastAsia="Times New Roman"/>
          <w:color w:val="auto"/>
          <w:u w:val="single"/>
        </w:rPr>
        <w:t>CERTIFICATE AWARDED</w:t>
      </w:r>
      <w:bookmarkEnd w:id="89"/>
    </w:p>
    <w:p w14:paraId="00000298" w14:textId="77777777" w:rsidR="00E91376" w:rsidRPr="007158C9" w:rsidRDefault="00E91376">
      <w:pPr>
        <w:pStyle w:val="Heading3"/>
        <w:spacing w:before="0" w:line="240" w:lineRule="auto"/>
        <w:rPr>
          <w:rFonts w:eastAsia="Times New Roman" w:cs="Times New Roman"/>
          <w:color w:val="000000"/>
          <w:sz w:val="24"/>
          <w:szCs w:val="24"/>
          <w:u w:val="single"/>
        </w:rPr>
      </w:pPr>
    </w:p>
    <w:p w14:paraId="00000299" w14:textId="77777777" w:rsidR="00E91376" w:rsidRPr="007158C9" w:rsidRDefault="00495A4A">
      <w:pPr>
        <w:pStyle w:val="Heading3"/>
        <w:spacing w:before="0" w:line="240" w:lineRule="auto"/>
        <w:rPr>
          <w:rFonts w:eastAsia="Times New Roman" w:cs="Times New Roman"/>
          <w:b w:val="0"/>
          <w:color w:val="000000"/>
          <w:sz w:val="24"/>
          <w:szCs w:val="24"/>
        </w:rPr>
      </w:pPr>
      <w:bookmarkStart w:id="90" w:name="_Toc75699324"/>
      <w:r w:rsidRPr="007158C9">
        <w:rPr>
          <w:rFonts w:eastAsia="Times New Roman" w:cs="Times New Roman"/>
          <w:b w:val="0"/>
          <w:color w:val="000000"/>
          <w:sz w:val="24"/>
          <w:szCs w:val="24"/>
        </w:rPr>
        <w:t>Students graduating from this course with a 70% or higher and pass in both lab and clinicals will receive a certificate of completion which allows them to sit for the state exam to become a certified nurse aide</w:t>
      </w:r>
      <w:bookmarkEnd w:id="90"/>
      <w:r w:rsidRPr="007158C9">
        <w:rPr>
          <w:rFonts w:eastAsia="Times New Roman" w:cs="Times New Roman"/>
          <w:b w:val="0"/>
          <w:color w:val="000000"/>
          <w:sz w:val="24"/>
          <w:szCs w:val="24"/>
        </w:rPr>
        <w:t xml:space="preserve"> </w:t>
      </w:r>
    </w:p>
    <w:p w14:paraId="0000029A" w14:textId="77777777" w:rsidR="00E91376" w:rsidRPr="007158C9" w:rsidRDefault="00E91376">
      <w:pPr>
        <w:rPr>
          <w:rFonts w:asciiTheme="majorHAnsi" w:hAnsiTheme="majorHAnsi"/>
          <w:b/>
        </w:rPr>
      </w:pPr>
    </w:p>
    <w:p w14:paraId="0000029B" w14:textId="77777777" w:rsidR="00E91376" w:rsidRPr="007158C9" w:rsidRDefault="00495A4A">
      <w:pPr>
        <w:pStyle w:val="Heading2"/>
        <w:rPr>
          <w:rFonts w:eastAsia="Times New Roman" w:cs="Times New Roman"/>
          <w:i/>
          <w:color w:val="000000"/>
          <w:sz w:val="24"/>
          <w:szCs w:val="24"/>
        </w:rPr>
      </w:pPr>
      <w:bookmarkStart w:id="91" w:name="_Toc75699325"/>
      <w:r w:rsidRPr="007158C9">
        <w:rPr>
          <w:rFonts w:eastAsia="Times New Roman" w:cs="Times New Roman"/>
          <w:color w:val="000000"/>
          <w:sz w:val="24"/>
          <w:szCs w:val="24"/>
        </w:rPr>
        <w:lastRenderedPageBreak/>
        <w:t>A SYNOPSIS OF EACH SUBJECT OFFERED</w:t>
      </w:r>
      <w:bookmarkEnd w:id="91"/>
      <w:r w:rsidRPr="007158C9">
        <w:rPr>
          <w:rFonts w:eastAsia="Times New Roman" w:cs="Times New Roman"/>
          <w:i/>
          <w:color w:val="000000"/>
          <w:sz w:val="24"/>
          <w:szCs w:val="24"/>
        </w:rPr>
        <w:t xml:space="preserve"> </w:t>
      </w:r>
    </w:p>
    <w:p w14:paraId="0000029C" w14:textId="77777777" w:rsidR="00E91376" w:rsidRPr="007158C9" w:rsidRDefault="00495A4A">
      <w:pPr>
        <w:pStyle w:val="Heading3"/>
        <w:spacing w:line="360" w:lineRule="auto"/>
        <w:rPr>
          <w:rFonts w:eastAsia="Times New Roman" w:cs="Times New Roman"/>
          <w:color w:val="000000"/>
          <w:sz w:val="24"/>
          <w:szCs w:val="24"/>
        </w:rPr>
      </w:pPr>
      <w:bookmarkStart w:id="92" w:name="_Toc75699326"/>
      <w:r w:rsidRPr="007158C9">
        <w:rPr>
          <w:rFonts w:eastAsia="Times New Roman" w:cs="Times New Roman"/>
          <w:color w:val="000000"/>
          <w:sz w:val="24"/>
          <w:szCs w:val="24"/>
        </w:rPr>
        <w:t>NA-1- Introduction to Long Term</w:t>
      </w:r>
      <w:bookmarkEnd w:id="92"/>
    </w:p>
    <w:p w14:paraId="0000029D" w14:textId="77777777" w:rsidR="00E91376" w:rsidRPr="007158C9" w:rsidRDefault="00495A4A">
      <w:pPr>
        <w:pStyle w:val="Heading3"/>
        <w:spacing w:line="360" w:lineRule="auto"/>
        <w:rPr>
          <w:rFonts w:eastAsia="Times New Roman" w:cs="Times New Roman"/>
          <w:b w:val="0"/>
          <w:color w:val="000000"/>
          <w:sz w:val="24"/>
          <w:szCs w:val="24"/>
        </w:rPr>
      </w:pPr>
      <w:bookmarkStart w:id="93" w:name="_Toc75699327"/>
      <w:r w:rsidRPr="007158C9">
        <w:rPr>
          <w:rFonts w:eastAsia="Times New Roman" w:cs="Times New Roman"/>
          <w:b w:val="0"/>
          <w:color w:val="000000"/>
          <w:sz w:val="24"/>
          <w:szCs w:val="24"/>
        </w:rPr>
        <w:t>Students will learn about the nurse aide role, the different care settings, how to provide a safe environment for residents, infection control, and how to respond to emergency situations. Students will learn about the interdisciplinary team and the chain of command.</w:t>
      </w:r>
      <w:bookmarkEnd w:id="93"/>
    </w:p>
    <w:p w14:paraId="0000029E" w14:textId="77777777" w:rsidR="00E91376" w:rsidRPr="007158C9" w:rsidRDefault="00E91376">
      <w:pPr>
        <w:rPr>
          <w:rFonts w:asciiTheme="majorHAnsi" w:hAnsiTheme="majorHAnsi"/>
        </w:rPr>
      </w:pPr>
    </w:p>
    <w:p w14:paraId="0000029F" w14:textId="77777777" w:rsidR="00E91376" w:rsidRPr="007158C9" w:rsidRDefault="00495A4A">
      <w:pPr>
        <w:spacing w:line="360" w:lineRule="auto"/>
        <w:rPr>
          <w:rFonts w:asciiTheme="majorHAnsi" w:hAnsiTheme="majorHAnsi"/>
          <w:b/>
        </w:rPr>
      </w:pPr>
      <w:r w:rsidRPr="007158C9">
        <w:rPr>
          <w:rFonts w:asciiTheme="majorHAnsi" w:hAnsiTheme="majorHAnsi"/>
          <w:b/>
        </w:rPr>
        <w:t xml:space="preserve">NA-2- Personal Care Skills </w:t>
      </w:r>
    </w:p>
    <w:p w14:paraId="000002A0" w14:textId="77777777" w:rsidR="00E91376" w:rsidRPr="007158C9" w:rsidRDefault="00495A4A">
      <w:pPr>
        <w:spacing w:line="360" w:lineRule="auto"/>
        <w:rPr>
          <w:rFonts w:asciiTheme="majorHAnsi" w:hAnsiTheme="majorHAnsi"/>
        </w:rPr>
      </w:pPr>
      <w:r w:rsidRPr="007158C9">
        <w:rPr>
          <w:rFonts w:asciiTheme="majorHAnsi" w:hAnsiTheme="majorHAnsi"/>
        </w:rPr>
        <w:t xml:space="preserve">Student will learn proper skin care measures, how to perform basic hygiene needs for residents such as bathing, grooming and toileting. Student will also engage in proper position and moving of residents to ensure their safety. </w:t>
      </w:r>
    </w:p>
    <w:p w14:paraId="000002A1" w14:textId="77777777" w:rsidR="00E91376" w:rsidRPr="007158C9" w:rsidRDefault="00495A4A">
      <w:pPr>
        <w:spacing w:line="360" w:lineRule="auto"/>
        <w:rPr>
          <w:rFonts w:asciiTheme="majorHAnsi" w:hAnsiTheme="majorHAnsi"/>
          <w:b/>
        </w:rPr>
      </w:pPr>
      <w:r w:rsidRPr="007158C9">
        <w:rPr>
          <w:rFonts w:asciiTheme="majorHAnsi" w:hAnsiTheme="majorHAnsi"/>
          <w:b/>
        </w:rPr>
        <w:t xml:space="preserve">NA-3 – Basic Nursing Skills </w:t>
      </w:r>
    </w:p>
    <w:p w14:paraId="000002A2" w14:textId="77777777" w:rsidR="00E91376" w:rsidRPr="007158C9" w:rsidRDefault="00495A4A">
      <w:pPr>
        <w:spacing w:line="360" w:lineRule="auto"/>
        <w:rPr>
          <w:rFonts w:asciiTheme="majorHAnsi" w:hAnsiTheme="majorHAnsi"/>
        </w:rPr>
      </w:pPr>
      <w:r w:rsidRPr="007158C9">
        <w:rPr>
          <w:rFonts w:asciiTheme="majorHAnsi" w:hAnsiTheme="majorHAnsi"/>
        </w:rPr>
        <w:t xml:space="preserve">Students will learn and demonstrate how to properly obtain and record vital signs, height, and weight. Students will be able to recognize, document, and report abnormal changes in body functioning. Students will also learn how to ensure resident maintain proper oral intake and nutrition. Care of the residents belongings, environment and safety are also addressed. </w:t>
      </w:r>
    </w:p>
    <w:p w14:paraId="000002A3" w14:textId="77777777" w:rsidR="00E91376" w:rsidRPr="007158C9" w:rsidRDefault="00495A4A">
      <w:pPr>
        <w:spacing w:line="360" w:lineRule="auto"/>
        <w:rPr>
          <w:rFonts w:asciiTheme="majorHAnsi" w:hAnsiTheme="majorHAnsi"/>
          <w:b/>
        </w:rPr>
      </w:pPr>
      <w:r w:rsidRPr="007158C9">
        <w:rPr>
          <w:rFonts w:asciiTheme="majorHAnsi" w:hAnsiTheme="majorHAnsi"/>
          <w:b/>
        </w:rPr>
        <w:t>NA-4- Mental health &amp; Social Service Needs</w:t>
      </w:r>
    </w:p>
    <w:p w14:paraId="000002A4" w14:textId="77777777" w:rsidR="00E91376" w:rsidRPr="007158C9" w:rsidRDefault="00495A4A">
      <w:pPr>
        <w:pStyle w:val="Heading2"/>
        <w:spacing w:line="360" w:lineRule="auto"/>
        <w:rPr>
          <w:rFonts w:eastAsia="Times New Roman" w:cs="Times New Roman"/>
          <w:b w:val="0"/>
          <w:color w:val="000000"/>
          <w:sz w:val="24"/>
          <w:szCs w:val="24"/>
        </w:rPr>
      </w:pPr>
      <w:bookmarkStart w:id="94" w:name="_Toc75699328"/>
      <w:r w:rsidRPr="007158C9">
        <w:rPr>
          <w:rFonts w:eastAsia="Times New Roman" w:cs="Times New Roman"/>
          <w:b w:val="0"/>
          <w:color w:val="000000"/>
          <w:sz w:val="24"/>
          <w:szCs w:val="24"/>
        </w:rPr>
        <w:t>Students will learn psychosocial needs of residents based on the Maslow’s hierarchy of needs, developmental tasks of older adults, the effects of losses/changes associated with aging with aging. Student will also learn about cultural and spiritual needs of residents and how to respect residents needs and rights. Developmental disabilities will also be addressed.</w:t>
      </w:r>
      <w:bookmarkEnd w:id="94"/>
      <w:r w:rsidRPr="007158C9">
        <w:rPr>
          <w:rFonts w:eastAsia="Times New Roman" w:cs="Times New Roman"/>
          <w:b w:val="0"/>
          <w:color w:val="000000"/>
          <w:sz w:val="24"/>
          <w:szCs w:val="24"/>
        </w:rPr>
        <w:t xml:space="preserve">  </w:t>
      </w:r>
    </w:p>
    <w:p w14:paraId="000002A5" w14:textId="77777777" w:rsidR="00E91376" w:rsidRPr="007158C9" w:rsidRDefault="00E91376">
      <w:pPr>
        <w:rPr>
          <w:rFonts w:asciiTheme="majorHAnsi" w:hAnsiTheme="majorHAnsi"/>
        </w:rPr>
      </w:pPr>
    </w:p>
    <w:p w14:paraId="7C3B0BAA" w14:textId="77777777" w:rsidR="000835F5" w:rsidRDefault="00495A4A" w:rsidP="000835F5">
      <w:pPr>
        <w:spacing w:line="360" w:lineRule="auto"/>
        <w:rPr>
          <w:rFonts w:asciiTheme="majorHAnsi" w:hAnsiTheme="majorHAnsi"/>
          <w:b/>
        </w:rPr>
      </w:pPr>
      <w:r w:rsidRPr="007158C9">
        <w:rPr>
          <w:rFonts w:asciiTheme="majorHAnsi" w:hAnsiTheme="majorHAnsi"/>
          <w:b/>
        </w:rPr>
        <w:t>NA-5- Care of Cognitively Impaired Residents</w:t>
      </w:r>
      <w:bookmarkStart w:id="95" w:name="_Toc75699329"/>
      <w:r w:rsidR="000835F5">
        <w:rPr>
          <w:rFonts w:asciiTheme="majorHAnsi" w:hAnsiTheme="majorHAnsi"/>
          <w:b/>
        </w:rPr>
        <w:t xml:space="preserve"> </w:t>
      </w:r>
    </w:p>
    <w:p w14:paraId="0199E9C7" w14:textId="77777777" w:rsidR="000835F5" w:rsidRDefault="000835F5" w:rsidP="000835F5">
      <w:pPr>
        <w:spacing w:line="360" w:lineRule="auto"/>
        <w:rPr>
          <w:rFonts w:asciiTheme="majorHAnsi" w:hAnsiTheme="majorHAnsi"/>
          <w:b/>
        </w:rPr>
      </w:pPr>
    </w:p>
    <w:p w14:paraId="000002A7" w14:textId="003B64E2" w:rsidR="00E91376" w:rsidRPr="000835F5" w:rsidRDefault="00495A4A" w:rsidP="000835F5">
      <w:pPr>
        <w:spacing w:line="360" w:lineRule="auto"/>
        <w:rPr>
          <w:rFonts w:asciiTheme="majorHAnsi" w:hAnsiTheme="majorHAnsi"/>
          <w:b/>
        </w:rPr>
      </w:pPr>
      <w:r w:rsidRPr="007158C9">
        <w:rPr>
          <w:color w:val="000000"/>
        </w:rPr>
        <w:t>Student will be able to identify how to care for residents with Alzheimer’s, dementia, confusion and difficult behaviors. Student will be able to identify different traits associated with different resident disease processes and how to address or report them.  Discussion and activities centered around how to react in uncomfortable situations are addressed.</w:t>
      </w:r>
      <w:bookmarkEnd w:id="95"/>
      <w:r w:rsidRPr="007158C9">
        <w:rPr>
          <w:color w:val="000000"/>
        </w:rPr>
        <w:t xml:space="preserve"> </w:t>
      </w:r>
    </w:p>
    <w:p w14:paraId="22435ADD" w14:textId="77777777" w:rsidR="000835F5" w:rsidRDefault="000835F5">
      <w:pPr>
        <w:pStyle w:val="Heading2"/>
        <w:spacing w:line="240" w:lineRule="auto"/>
        <w:rPr>
          <w:rFonts w:eastAsia="Times New Roman" w:cs="Times New Roman"/>
          <w:color w:val="000000"/>
          <w:sz w:val="24"/>
          <w:szCs w:val="24"/>
        </w:rPr>
      </w:pPr>
      <w:bookmarkStart w:id="96" w:name="_Toc75699330"/>
    </w:p>
    <w:p w14:paraId="000002A8" w14:textId="1A3299CF" w:rsidR="00E91376" w:rsidRPr="007158C9" w:rsidRDefault="00495A4A">
      <w:pPr>
        <w:pStyle w:val="Heading2"/>
        <w:spacing w:line="240" w:lineRule="auto"/>
        <w:rPr>
          <w:rFonts w:eastAsia="Times New Roman" w:cs="Times New Roman"/>
          <w:color w:val="000000"/>
          <w:sz w:val="24"/>
          <w:szCs w:val="24"/>
        </w:rPr>
      </w:pPr>
      <w:r w:rsidRPr="007158C9">
        <w:rPr>
          <w:rFonts w:eastAsia="Times New Roman" w:cs="Times New Roman"/>
          <w:color w:val="000000"/>
          <w:sz w:val="24"/>
          <w:szCs w:val="24"/>
        </w:rPr>
        <w:t>NA-6-Basic Restorative Services</w:t>
      </w:r>
      <w:bookmarkEnd w:id="96"/>
    </w:p>
    <w:p w14:paraId="000002A9" w14:textId="77777777" w:rsidR="00E91376" w:rsidRPr="007158C9" w:rsidRDefault="00E91376">
      <w:pPr>
        <w:rPr>
          <w:rFonts w:asciiTheme="majorHAnsi" w:hAnsiTheme="majorHAnsi"/>
        </w:rPr>
      </w:pPr>
    </w:p>
    <w:p w14:paraId="000002AA" w14:textId="77777777" w:rsidR="00E91376" w:rsidRPr="007158C9" w:rsidRDefault="00495A4A">
      <w:pPr>
        <w:spacing w:line="360" w:lineRule="auto"/>
        <w:rPr>
          <w:rFonts w:asciiTheme="majorHAnsi" w:hAnsiTheme="majorHAnsi"/>
        </w:rPr>
      </w:pPr>
      <w:r w:rsidRPr="007158C9">
        <w:rPr>
          <w:rFonts w:asciiTheme="majorHAnsi" w:hAnsiTheme="majorHAnsi"/>
        </w:rPr>
        <w:t xml:space="preserve">Students will learn and be able to demonstrate how to utilize assistive devices in transfers, ambulation, eating, and dressing. Students will learn and demonstrate how to properly turn and position a resident in bed and chair. </w:t>
      </w:r>
    </w:p>
    <w:p w14:paraId="000002AB" w14:textId="77777777" w:rsidR="00E91376" w:rsidRPr="007158C9" w:rsidRDefault="00495A4A">
      <w:pPr>
        <w:spacing w:line="360" w:lineRule="auto"/>
        <w:rPr>
          <w:rFonts w:asciiTheme="majorHAnsi" w:hAnsiTheme="majorHAnsi"/>
          <w:b/>
        </w:rPr>
      </w:pPr>
      <w:r w:rsidRPr="007158C9">
        <w:rPr>
          <w:rFonts w:asciiTheme="majorHAnsi" w:hAnsiTheme="majorHAnsi"/>
          <w:b/>
        </w:rPr>
        <w:t>NA-7-Resident Rights</w:t>
      </w:r>
    </w:p>
    <w:p w14:paraId="000002AC" w14:textId="77777777" w:rsidR="00E91376" w:rsidRPr="007158C9" w:rsidRDefault="00495A4A">
      <w:pPr>
        <w:spacing w:line="360" w:lineRule="auto"/>
        <w:rPr>
          <w:rFonts w:asciiTheme="majorHAnsi" w:hAnsiTheme="majorHAnsi"/>
        </w:rPr>
      </w:pPr>
      <w:r w:rsidRPr="007158C9">
        <w:rPr>
          <w:rFonts w:asciiTheme="majorHAnsi" w:hAnsiTheme="majorHAnsi"/>
        </w:rPr>
        <w:t xml:space="preserve">Students will learn resident rights as defined by the OBRA Act of 1987. Students will be able to describe the responsibility of the Nurse Aide in reporting suspected abuse, neglect or misappropriation of resident property. </w:t>
      </w:r>
    </w:p>
    <w:p w14:paraId="000002AD" w14:textId="77777777" w:rsidR="00E91376" w:rsidRPr="007158C9" w:rsidRDefault="00495A4A">
      <w:pPr>
        <w:spacing w:line="360" w:lineRule="auto"/>
        <w:rPr>
          <w:rFonts w:asciiTheme="majorHAnsi" w:hAnsiTheme="majorHAnsi"/>
          <w:b/>
        </w:rPr>
      </w:pPr>
      <w:r w:rsidRPr="007158C9">
        <w:rPr>
          <w:rFonts w:asciiTheme="majorHAnsi" w:hAnsiTheme="majorHAnsi"/>
          <w:b/>
        </w:rPr>
        <w:t>NA-8- Clinical Experience</w:t>
      </w:r>
    </w:p>
    <w:p w14:paraId="000002AE" w14:textId="77777777" w:rsidR="00E91376" w:rsidRPr="007158C9" w:rsidRDefault="00495A4A">
      <w:pPr>
        <w:spacing w:line="360" w:lineRule="auto"/>
        <w:rPr>
          <w:rFonts w:asciiTheme="majorHAnsi" w:hAnsiTheme="majorHAnsi"/>
        </w:rPr>
      </w:pPr>
      <w:r w:rsidRPr="007158C9">
        <w:rPr>
          <w:rFonts w:asciiTheme="majorHAnsi" w:hAnsiTheme="majorHAnsi"/>
        </w:rPr>
        <w:t xml:space="preserve">Students will commute off campus to the assigned nursing home to engage in their clinical rotation. Students will utilize everything they have learned in classroom/lab and use it in providing direct care to residents in the clinical setting. </w:t>
      </w:r>
    </w:p>
    <w:p w14:paraId="000002B0" w14:textId="77777777" w:rsidR="00E91376" w:rsidRPr="007158C9" w:rsidRDefault="00E91376" w:rsidP="00BB4F1D">
      <w:pPr>
        <w:rPr>
          <w:rFonts w:asciiTheme="majorHAnsi" w:hAnsiTheme="majorHAnsi"/>
          <w:b/>
        </w:rPr>
      </w:pPr>
    </w:p>
    <w:p w14:paraId="000002B1" w14:textId="77777777" w:rsidR="00E91376" w:rsidRPr="00BB4F1D" w:rsidRDefault="00495A4A" w:rsidP="00BB4F1D">
      <w:pPr>
        <w:pStyle w:val="Heading1"/>
        <w:rPr>
          <w:rFonts w:eastAsia="Times New Roman"/>
          <w:u w:val="single"/>
        </w:rPr>
      </w:pPr>
      <w:r w:rsidRPr="007158C9">
        <w:rPr>
          <w:rFonts w:eastAsia="Times New Roman"/>
        </w:rPr>
        <w:t xml:space="preserve">  </w:t>
      </w:r>
      <w:bookmarkStart w:id="97" w:name="_Toc75699331"/>
      <w:r w:rsidRPr="00BB4F1D">
        <w:rPr>
          <w:rFonts w:eastAsia="Times New Roman"/>
          <w:color w:val="auto"/>
          <w:u w:val="single"/>
        </w:rPr>
        <w:t>SATISFACTORY PROGRESS</w:t>
      </w:r>
      <w:bookmarkEnd w:id="97"/>
      <w:r w:rsidRPr="00BB4F1D">
        <w:rPr>
          <w:rFonts w:eastAsia="Times New Roman"/>
          <w:color w:val="auto"/>
          <w:u w:val="single"/>
        </w:rPr>
        <w:t xml:space="preserve"> </w:t>
      </w:r>
    </w:p>
    <w:p w14:paraId="000002B2" w14:textId="77777777" w:rsidR="00E91376" w:rsidRPr="007158C9" w:rsidRDefault="00495A4A">
      <w:pPr>
        <w:spacing w:before="280" w:after="280"/>
        <w:rPr>
          <w:rFonts w:asciiTheme="majorHAnsi" w:hAnsiTheme="majorHAnsi"/>
        </w:rPr>
      </w:pPr>
      <w:r w:rsidRPr="007158C9">
        <w:rPr>
          <w:rFonts w:asciiTheme="majorHAnsi" w:hAnsiTheme="majorHAnsi"/>
        </w:rPr>
        <w:t xml:space="preserve">To remain in good standing and receive a certificate of completion, students must maintain at least a minimum grade point average of 2.00 with no more than one subject class grade below 70. Students will receive written notification of their progress at the midpoint (after 50 hours of instruction) and end of the course (the second to last day of the course).  </w:t>
      </w:r>
    </w:p>
    <w:p w14:paraId="000002B3" w14:textId="77777777" w:rsidR="00E91376" w:rsidRPr="007158C9" w:rsidRDefault="00495A4A">
      <w:pPr>
        <w:rPr>
          <w:rFonts w:asciiTheme="majorHAnsi" w:hAnsiTheme="majorHAnsi"/>
          <w:color w:val="000000"/>
        </w:rPr>
      </w:pPr>
      <w:r w:rsidRPr="007158C9">
        <w:rPr>
          <w:rFonts w:asciiTheme="majorHAnsi" w:hAnsiTheme="majorHAnsi"/>
        </w:rPr>
        <w:t xml:space="preserve">Written numeric grade report will be given to the student for the classroom portion of the course and progress in lab/ clinical will be provided separately. </w:t>
      </w:r>
      <w:r w:rsidRPr="007158C9">
        <w:rPr>
          <w:rFonts w:asciiTheme="majorHAnsi" w:hAnsiTheme="majorHAnsi"/>
          <w:color w:val="000000"/>
        </w:rPr>
        <w:t xml:space="preserve">A student who is not making satisfactory progress at the midpoint will be placed on academic probation for the remainder of the progress evaluation period. The school program director will counsel the student placed on probation prior to the student returning to class. The date, action taken, and terms of probation will be clearly indicated in the student's permanent file.  If the student does not achieve the probationary standards set forth, the student will not be able to pass the course. </w:t>
      </w:r>
    </w:p>
    <w:p w14:paraId="000002B4" w14:textId="77777777" w:rsidR="00E91376" w:rsidRPr="007158C9" w:rsidRDefault="00E91376">
      <w:pPr>
        <w:rPr>
          <w:rFonts w:asciiTheme="majorHAnsi" w:hAnsiTheme="majorHAnsi"/>
          <w:color w:val="000000"/>
        </w:rPr>
      </w:pPr>
    </w:p>
    <w:p w14:paraId="000002B6" w14:textId="2596A44C" w:rsidR="00E91376" w:rsidRDefault="00495A4A" w:rsidP="002D75EC">
      <w:pPr>
        <w:rPr>
          <w:rFonts w:asciiTheme="majorHAnsi" w:hAnsiTheme="majorHAnsi"/>
          <w:color w:val="000000"/>
        </w:rPr>
      </w:pPr>
      <w:r w:rsidRPr="007158C9">
        <w:rPr>
          <w:rFonts w:asciiTheme="majorHAnsi" w:hAnsiTheme="majorHAnsi"/>
          <w:color w:val="000000"/>
        </w:rPr>
        <w:t>Students who fail the course will be able to re-enroll one additional time in an attempt to take the course or any other course offerings. If a student enrolls twice and fails both times, the student will not be able to re-enroll into</w:t>
      </w:r>
      <w:r w:rsidRPr="002D75EC">
        <w:rPr>
          <w:rFonts w:asciiTheme="majorHAnsi" w:hAnsiTheme="majorHAnsi"/>
          <w:b/>
          <w:color w:val="172B4D"/>
        </w:rPr>
        <w:t xml:space="preserve"> </w:t>
      </w:r>
      <w:r w:rsidR="002D75EC" w:rsidRPr="002D75EC">
        <w:rPr>
          <w:rFonts w:asciiTheme="majorHAnsi" w:hAnsiTheme="majorHAnsi"/>
          <w:b/>
          <w:color w:val="172B4D"/>
        </w:rPr>
        <w:t>All is Well Healthcare Academy.</w:t>
      </w:r>
      <w:r w:rsidR="002D75EC">
        <w:rPr>
          <w:rFonts w:asciiTheme="majorHAnsi" w:hAnsiTheme="majorHAnsi"/>
          <w:b/>
          <w:color w:val="172B4D"/>
        </w:rPr>
        <w:t xml:space="preserve"> </w:t>
      </w:r>
      <w:r w:rsidRPr="007158C9">
        <w:rPr>
          <w:rFonts w:asciiTheme="majorHAnsi" w:hAnsiTheme="majorHAnsi"/>
          <w:color w:val="000000"/>
        </w:rPr>
        <w:t xml:space="preserve">A student whose enrollment was terminated for unsatisfactory progress may </w:t>
      </w:r>
      <w:proofErr w:type="spellStart"/>
      <w:r w:rsidRPr="007158C9">
        <w:rPr>
          <w:rFonts w:asciiTheme="majorHAnsi" w:hAnsiTheme="majorHAnsi"/>
        </w:rPr>
        <w:t>re enroll</w:t>
      </w:r>
      <w:proofErr w:type="spellEnd"/>
      <w:r w:rsidRPr="007158C9">
        <w:rPr>
          <w:rFonts w:asciiTheme="majorHAnsi" w:hAnsiTheme="majorHAnsi"/>
          <w:color w:val="000000"/>
        </w:rPr>
        <w:t xml:space="preserve"> after a minimum of one progress evaluation period. Such reenrollment does not circumvent the approved refund policy.  A student who returns after termination of enrollment for </w:t>
      </w:r>
      <w:r w:rsidRPr="007158C9">
        <w:rPr>
          <w:rFonts w:asciiTheme="majorHAnsi" w:hAnsiTheme="majorHAnsi"/>
          <w:color w:val="000000"/>
        </w:rPr>
        <w:lastRenderedPageBreak/>
        <w:t xml:space="preserve">unsatisfactory progress will be placed on academic probation for the next grading period. The student will be advised of this action, and it will be documented in the student's file. If the student does not demonstrate satisfactory progress at the end of this probationary period, the student's enrollment will be terminated. </w:t>
      </w:r>
    </w:p>
    <w:p w14:paraId="5F4BFB7F" w14:textId="77777777" w:rsidR="009F5EA0" w:rsidRDefault="009F5EA0" w:rsidP="002D75EC">
      <w:pPr>
        <w:rPr>
          <w:rFonts w:asciiTheme="majorHAnsi" w:hAnsiTheme="majorHAnsi"/>
          <w:color w:val="000000"/>
        </w:rPr>
      </w:pPr>
    </w:p>
    <w:p w14:paraId="6002B0FA" w14:textId="77777777" w:rsidR="00406572" w:rsidRDefault="00406572" w:rsidP="002D75EC">
      <w:pPr>
        <w:rPr>
          <w:rFonts w:asciiTheme="majorHAnsi" w:hAnsiTheme="majorHAnsi"/>
          <w:color w:val="000000"/>
        </w:rPr>
      </w:pPr>
    </w:p>
    <w:p w14:paraId="690E5268" w14:textId="77777777" w:rsidR="00406572" w:rsidRDefault="00406572" w:rsidP="00406572">
      <w:pPr>
        <w:rPr>
          <w:rFonts w:cstheme="minorHAnsi"/>
          <w:b/>
          <w:bCs/>
          <w:sz w:val="40"/>
          <w:szCs w:val="40"/>
        </w:rPr>
      </w:pPr>
      <w:r>
        <w:rPr>
          <w:rFonts w:cstheme="minorHAnsi"/>
          <w:b/>
          <w:bCs/>
          <w:sz w:val="40"/>
          <w:szCs w:val="40"/>
        </w:rPr>
        <w:t xml:space="preserve">COURSE OUTLINE: </w:t>
      </w:r>
    </w:p>
    <w:p w14:paraId="657C5BB6" w14:textId="77777777" w:rsidR="00406572" w:rsidRDefault="00406572" w:rsidP="00406572">
      <w:pPr>
        <w:rPr>
          <w:rFonts w:cstheme="minorHAnsi"/>
          <w:sz w:val="36"/>
          <w:szCs w:val="36"/>
        </w:rPr>
      </w:pPr>
      <w:r>
        <w:rPr>
          <w:rFonts w:cstheme="minorHAnsi"/>
          <w:b/>
          <w:bCs/>
          <w:sz w:val="36"/>
          <w:szCs w:val="36"/>
        </w:rPr>
        <w:t>Title of Course</w:t>
      </w:r>
      <w:r>
        <w:rPr>
          <w:rFonts w:cstheme="minorHAnsi"/>
          <w:sz w:val="36"/>
          <w:szCs w:val="36"/>
        </w:rPr>
        <w:t xml:space="preserve">: </w:t>
      </w:r>
      <w:r>
        <w:rPr>
          <w:rFonts w:cstheme="minorHAnsi"/>
          <w:sz w:val="32"/>
          <w:szCs w:val="32"/>
        </w:rPr>
        <w:t>Phlebotomy Technician</w:t>
      </w:r>
      <w:r>
        <w:rPr>
          <w:rFonts w:cstheme="minorHAnsi"/>
          <w:sz w:val="36"/>
          <w:szCs w:val="36"/>
        </w:rPr>
        <w:t xml:space="preserve"> Program</w:t>
      </w:r>
    </w:p>
    <w:p w14:paraId="52AF61F7" w14:textId="77777777" w:rsidR="00406572" w:rsidRDefault="00406572" w:rsidP="00406572">
      <w:pPr>
        <w:pStyle w:val="Heading6"/>
        <w:rPr>
          <w:rFonts w:asciiTheme="minorHAnsi" w:hAnsiTheme="minorHAnsi" w:cstheme="majorBidi"/>
          <w:bCs/>
          <w:color w:val="000000" w:themeColor="text1"/>
          <w:sz w:val="32"/>
          <w:szCs w:val="32"/>
        </w:rPr>
      </w:pPr>
      <w:r>
        <w:rPr>
          <w:rFonts w:asciiTheme="minorHAnsi" w:hAnsiTheme="minorHAnsi"/>
          <w:b w:val="0"/>
          <w:bCs/>
          <w:color w:val="000000" w:themeColor="text1"/>
          <w:sz w:val="32"/>
          <w:szCs w:val="32"/>
        </w:rPr>
        <w:t>Objective/ Purpose of Course:</w:t>
      </w:r>
    </w:p>
    <w:p w14:paraId="5DA32CEE" w14:textId="77777777" w:rsidR="0040630B" w:rsidRDefault="0040630B" w:rsidP="00406572">
      <w:pPr>
        <w:rPr>
          <w:rFonts w:asciiTheme="minorHAnsi" w:hAnsiTheme="minorHAnsi"/>
        </w:rPr>
      </w:pPr>
    </w:p>
    <w:p w14:paraId="221A27EA" w14:textId="73389B1A" w:rsidR="00406572" w:rsidRDefault="00406572" w:rsidP="00406572">
      <w:pPr>
        <w:rPr>
          <w:rFonts w:cs="Shruti"/>
          <w:sz w:val="23"/>
          <w:szCs w:val="23"/>
        </w:rPr>
      </w:pPr>
      <w:r>
        <w:rPr>
          <w:rFonts w:cs="Shruti"/>
          <w:sz w:val="23"/>
          <w:szCs w:val="23"/>
        </w:rPr>
        <w:t>The phlebotomy program is comprehensive course designed to provide student the fundamentals skills needed to draw blood. The Phlebotomy Technician program educates students to collect, process and properly transport laboratory specimen, correctly lab specimen, identify pre-analytical error, and clinical procedures under the supervision of a Physician or Nurse Practitioner. Phlebotomy Technician typically work in conjunction with clinical laboratory personnel and other healthcare providers in clinics or other healthcare facilities. They also may work within the hospital, private physician offices, etc. Through classroom work and skills lab training, students learn to collect blood specimens by venipuncture, finger sticks, heel sticks, perform vision and hearing screening, etc. Upon successful completion, students are prepared to sit for the NHA National Certification Exam. This course is 120 hours of instruction. Upon completion, all students will be given the opportunity to sit for the Certification Exam with National Healthcareer Association (NHA). Certification is not required for employment, however it is highly recommended</w:t>
      </w:r>
      <w:r w:rsidR="004B74E0">
        <w:rPr>
          <w:rFonts w:cs="Shruti"/>
          <w:sz w:val="23"/>
          <w:szCs w:val="23"/>
        </w:rPr>
        <w:t>.</w:t>
      </w:r>
    </w:p>
    <w:p w14:paraId="2C8D65E2" w14:textId="77777777" w:rsidR="004B74E0" w:rsidRDefault="004B74E0" w:rsidP="00406572">
      <w:pPr>
        <w:rPr>
          <w:rFonts w:cs="Shruti"/>
          <w:sz w:val="23"/>
          <w:szCs w:val="23"/>
        </w:rPr>
      </w:pPr>
    </w:p>
    <w:p w14:paraId="77D4E474" w14:textId="77777777" w:rsidR="00CF05B1" w:rsidRDefault="00CF05B1" w:rsidP="00CF05B1">
      <w:pPr>
        <w:widowControl w:val="0"/>
        <w:outlineLvl w:val="0"/>
        <w:rPr>
          <w:b/>
          <w:bCs/>
          <w:snapToGrid w:val="0"/>
          <w:sz w:val="23"/>
          <w:szCs w:val="23"/>
        </w:rPr>
      </w:pPr>
      <w:r>
        <w:rPr>
          <w:b/>
          <w:bCs/>
          <w:snapToGrid w:val="0"/>
          <w:sz w:val="23"/>
          <w:szCs w:val="23"/>
          <w:u w:val="single"/>
        </w:rPr>
        <w:t>Performance Objectives</w:t>
      </w:r>
    </w:p>
    <w:p w14:paraId="3D4D3A2A" w14:textId="77777777" w:rsidR="00CF05B1" w:rsidRDefault="00CF05B1" w:rsidP="00CF05B1">
      <w:pPr>
        <w:widowControl w:val="0"/>
        <w:numPr>
          <w:ilvl w:val="0"/>
          <w:numId w:val="8"/>
        </w:numPr>
        <w:rPr>
          <w:snapToGrid w:val="0"/>
          <w:sz w:val="23"/>
          <w:szCs w:val="23"/>
        </w:rPr>
      </w:pPr>
      <w:r>
        <w:rPr>
          <w:snapToGrid w:val="0"/>
          <w:sz w:val="23"/>
          <w:szCs w:val="23"/>
        </w:rPr>
        <w:t>Prepare students for success in a healthcare career path leading to post-secondary programs that license healthcare professionals.</w:t>
      </w:r>
    </w:p>
    <w:p w14:paraId="56BD3932" w14:textId="77777777" w:rsidR="00CF05B1" w:rsidRDefault="00CF05B1" w:rsidP="00CF05B1">
      <w:pPr>
        <w:widowControl w:val="0"/>
        <w:numPr>
          <w:ilvl w:val="0"/>
          <w:numId w:val="8"/>
        </w:numPr>
        <w:rPr>
          <w:snapToGrid w:val="0"/>
          <w:sz w:val="23"/>
          <w:szCs w:val="23"/>
        </w:rPr>
      </w:pPr>
      <w:r>
        <w:rPr>
          <w:snapToGrid w:val="0"/>
          <w:sz w:val="23"/>
          <w:szCs w:val="23"/>
        </w:rPr>
        <w:t>Uphold the honor and high principles of the profession and accept its disciplines.</w:t>
      </w:r>
    </w:p>
    <w:p w14:paraId="34480822" w14:textId="77777777" w:rsidR="00CF05B1" w:rsidRDefault="00CF05B1" w:rsidP="00CF05B1">
      <w:pPr>
        <w:widowControl w:val="0"/>
        <w:numPr>
          <w:ilvl w:val="0"/>
          <w:numId w:val="8"/>
        </w:numPr>
        <w:rPr>
          <w:snapToGrid w:val="0"/>
          <w:sz w:val="23"/>
          <w:szCs w:val="23"/>
        </w:rPr>
      </w:pPr>
      <w:r>
        <w:rPr>
          <w:snapToGrid w:val="0"/>
          <w:sz w:val="23"/>
          <w:szCs w:val="23"/>
        </w:rPr>
        <w:t>Develop attitudes consistent with those expected of an individual working in the health care industry and society in general.</w:t>
      </w:r>
    </w:p>
    <w:p w14:paraId="4A6CD971" w14:textId="77777777" w:rsidR="00CF05B1" w:rsidRDefault="00CF05B1" w:rsidP="00CF05B1">
      <w:pPr>
        <w:widowControl w:val="0"/>
        <w:numPr>
          <w:ilvl w:val="0"/>
          <w:numId w:val="8"/>
        </w:numPr>
        <w:rPr>
          <w:snapToGrid w:val="0"/>
          <w:sz w:val="23"/>
          <w:szCs w:val="23"/>
        </w:rPr>
      </w:pPr>
      <w:r>
        <w:rPr>
          <w:snapToGrid w:val="0"/>
          <w:sz w:val="23"/>
          <w:szCs w:val="23"/>
        </w:rPr>
        <w:t>Demonstrate the knowledge, skills, and professionalism required by employers and patients.</w:t>
      </w:r>
    </w:p>
    <w:p w14:paraId="4CDE9CC4" w14:textId="77777777" w:rsidR="00CF05B1" w:rsidRDefault="00CF05B1" w:rsidP="00CF05B1">
      <w:pPr>
        <w:widowControl w:val="0"/>
        <w:numPr>
          <w:ilvl w:val="0"/>
          <w:numId w:val="8"/>
        </w:numPr>
        <w:rPr>
          <w:snapToGrid w:val="0"/>
          <w:sz w:val="23"/>
          <w:szCs w:val="23"/>
        </w:rPr>
      </w:pPr>
      <w:r>
        <w:rPr>
          <w:snapToGrid w:val="0"/>
          <w:sz w:val="23"/>
          <w:szCs w:val="23"/>
        </w:rPr>
        <w:t>Identify common clinical procedures performed in the medical office.</w:t>
      </w:r>
    </w:p>
    <w:p w14:paraId="1330E771" w14:textId="77777777" w:rsidR="00CF05B1" w:rsidRDefault="00CF05B1" w:rsidP="00CF05B1">
      <w:pPr>
        <w:widowControl w:val="0"/>
        <w:numPr>
          <w:ilvl w:val="0"/>
          <w:numId w:val="8"/>
        </w:numPr>
        <w:rPr>
          <w:snapToGrid w:val="0"/>
          <w:sz w:val="23"/>
          <w:szCs w:val="23"/>
        </w:rPr>
      </w:pPr>
      <w:r>
        <w:rPr>
          <w:snapToGrid w:val="0"/>
          <w:sz w:val="23"/>
          <w:szCs w:val="23"/>
        </w:rPr>
        <w:t>Demonstrate knowledge of the systematic examination of patients.</w:t>
      </w:r>
    </w:p>
    <w:p w14:paraId="562BA487" w14:textId="77777777" w:rsidR="00CF05B1" w:rsidRDefault="00CF05B1" w:rsidP="00CF05B1">
      <w:pPr>
        <w:widowControl w:val="0"/>
        <w:numPr>
          <w:ilvl w:val="0"/>
          <w:numId w:val="8"/>
        </w:numPr>
        <w:rPr>
          <w:snapToGrid w:val="0"/>
          <w:sz w:val="23"/>
          <w:szCs w:val="23"/>
        </w:rPr>
      </w:pPr>
      <w:r>
        <w:rPr>
          <w:snapToGrid w:val="0"/>
          <w:sz w:val="23"/>
          <w:szCs w:val="23"/>
        </w:rPr>
        <w:t>Apply administrative principles in the medical office setting.</w:t>
      </w:r>
    </w:p>
    <w:p w14:paraId="6353BE03" w14:textId="77777777" w:rsidR="00CF05B1" w:rsidRDefault="00CF05B1" w:rsidP="00CF05B1">
      <w:pPr>
        <w:widowControl w:val="0"/>
        <w:numPr>
          <w:ilvl w:val="0"/>
          <w:numId w:val="8"/>
        </w:numPr>
        <w:rPr>
          <w:snapToGrid w:val="0"/>
          <w:sz w:val="23"/>
          <w:szCs w:val="23"/>
        </w:rPr>
      </w:pPr>
      <w:r>
        <w:rPr>
          <w:snapToGrid w:val="0"/>
          <w:sz w:val="23"/>
          <w:szCs w:val="23"/>
        </w:rPr>
        <w:t>Demonstrate knowledge of EMR, office accounting, and medical law/ethics to work in an office.</w:t>
      </w:r>
    </w:p>
    <w:p w14:paraId="1EAD534E" w14:textId="77777777" w:rsidR="00CF05B1" w:rsidRDefault="00CF05B1" w:rsidP="00CF05B1">
      <w:pPr>
        <w:widowControl w:val="0"/>
        <w:numPr>
          <w:ilvl w:val="0"/>
          <w:numId w:val="8"/>
        </w:numPr>
        <w:rPr>
          <w:snapToGrid w:val="0"/>
          <w:sz w:val="23"/>
          <w:szCs w:val="23"/>
        </w:rPr>
      </w:pPr>
      <w:r>
        <w:rPr>
          <w:snapToGrid w:val="0"/>
          <w:sz w:val="23"/>
          <w:szCs w:val="23"/>
        </w:rPr>
        <w:t>Apply for and pass the Certification Exam through National Healthcareer Association (NHA).</w:t>
      </w:r>
    </w:p>
    <w:p w14:paraId="7A61A57C" w14:textId="77777777" w:rsidR="00CF05B1" w:rsidRDefault="00CF05B1" w:rsidP="00CF05B1">
      <w:pPr>
        <w:widowControl w:val="0"/>
        <w:rPr>
          <w:rFonts w:cs="Andalus"/>
          <w:bCs/>
          <w:snapToGrid w:val="0"/>
        </w:rPr>
      </w:pPr>
    </w:p>
    <w:p w14:paraId="0F167133" w14:textId="77777777" w:rsidR="00CF05B1" w:rsidRDefault="00CF05B1" w:rsidP="00CF05B1">
      <w:pPr>
        <w:widowControl w:val="0"/>
        <w:rPr>
          <w:rFonts w:cs="Andalus"/>
          <w:bCs/>
          <w:snapToGrid w:val="0"/>
        </w:rPr>
      </w:pPr>
      <w:r>
        <w:rPr>
          <w:rFonts w:cs="Andalus"/>
          <w:b/>
          <w:snapToGrid w:val="0"/>
        </w:rPr>
        <w:t>Textbook: Phlebotomy Worktext and Procedures Manual, 5</w:t>
      </w:r>
      <w:r>
        <w:rPr>
          <w:rFonts w:cs="Andalus"/>
          <w:b/>
          <w:snapToGrid w:val="0"/>
          <w:vertAlign w:val="superscript"/>
        </w:rPr>
        <w:t>th</w:t>
      </w:r>
      <w:r>
        <w:rPr>
          <w:rFonts w:cs="Andalus"/>
          <w:b/>
          <w:snapToGrid w:val="0"/>
        </w:rPr>
        <w:t xml:space="preserve"> edition, </w:t>
      </w:r>
      <w:r>
        <w:rPr>
          <w:rFonts w:cs="Andalus"/>
          <w:bCs/>
          <w:snapToGrid w:val="0"/>
        </w:rPr>
        <w:t xml:space="preserve">Robin S. </w:t>
      </w:r>
      <w:proofErr w:type="spellStart"/>
      <w:r>
        <w:rPr>
          <w:rFonts w:cs="Andalus"/>
          <w:bCs/>
          <w:snapToGrid w:val="0"/>
        </w:rPr>
        <w:t>Warekois</w:t>
      </w:r>
      <w:proofErr w:type="spellEnd"/>
      <w:r>
        <w:rPr>
          <w:rFonts w:cs="Andalus"/>
          <w:bCs/>
          <w:snapToGrid w:val="0"/>
        </w:rPr>
        <w:t>, Richard Robinson, Pamela B. Primrose</w:t>
      </w:r>
    </w:p>
    <w:p w14:paraId="7F7E0BE9" w14:textId="77777777" w:rsidR="00E8118A" w:rsidRDefault="00E8118A" w:rsidP="00E8118A">
      <w:pPr>
        <w:pStyle w:val="Heading1"/>
      </w:pPr>
      <w:r>
        <w:rPr>
          <w:rFonts w:ascii="Cambria" w:hAnsi="Cambria"/>
          <w:color w:val="000000"/>
          <w:u w:val="single"/>
        </w:rPr>
        <w:lastRenderedPageBreak/>
        <w:t>Instructional Methods</w:t>
      </w:r>
    </w:p>
    <w:p w14:paraId="219BE9B3" w14:textId="77777777" w:rsidR="00E8118A" w:rsidRDefault="00E8118A" w:rsidP="00E8118A">
      <w:pPr>
        <w:pStyle w:val="NormalWeb"/>
        <w:spacing w:before="240" w:beforeAutospacing="0" w:after="0" w:afterAutospacing="0"/>
      </w:pPr>
      <w:r>
        <w:rPr>
          <w:rFonts w:ascii="Cambria" w:hAnsi="Cambria"/>
          <w:color w:val="000000"/>
        </w:rPr>
        <w:t>Instruction for this course will include lectures, PowerPoint presentations, case studies, videos, clinical skills, instructor demonstration, return demonstration, interactive games, and role play. </w:t>
      </w:r>
    </w:p>
    <w:p w14:paraId="75613BD6" w14:textId="77777777" w:rsidR="00E8118A" w:rsidRDefault="00E8118A" w:rsidP="00E8118A">
      <w:pPr>
        <w:pStyle w:val="NormalWeb"/>
        <w:spacing w:before="240" w:beforeAutospacing="0" w:after="0" w:afterAutospacing="0"/>
      </w:pPr>
      <w:r>
        <w:rPr>
          <w:rFonts w:ascii="Cambria" w:hAnsi="Cambria"/>
          <w:b/>
          <w:bCs/>
          <w:color w:val="000000"/>
          <w:sz w:val="28"/>
          <w:szCs w:val="28"/>
          <w:u w:val="single"/>
        </w:rPr>
        <w:t>Student to Instructor Ratio</w:t>
      </w:r>
      <w:r>
        <w:rPr>
          <w:rFonts w:ascii="Cambria" w:hAnsi="Cambria"/>
          <w:b/>
          <w:bCs/>
          <w:color w:val="000000"/>
        </w:rPr>
        <w:t> </w:t>
      </w:r>
    </w:p>
    <w:p w14:paraId="2E416958" w14:textId="77777777" w:rsidR="00E8118A" w:rsidRDefault="00E8118A" w:rsidP="00E8118A">
      <w:pPr>
        <w:pStyle w:val="NormalWeb"/>
        <w:spacing w:before="240" w:beforeAutospacing="0" w:after="0" w:afterAutospacing="0"/>
      </w:pPr>
      <w:r>
        <w:rPr>
          <w:rFonts w:ascii="Cambria" w:hAnsi="Cambria"/>
          <w:color w:val="000000"/>
        </w:rPr>
        <w:t>Ratio for both classroom and clinical is 12:1.</w:t>
      </w:r>
    </w:p>
    <w:p w14:paraId="1E731E53" w14:textId="77777777" w:rsidR="00E8118A" w:rsidRDefault="00E8118A" w:rsidP="00E8118A">
      <w:pPr>
        <w:pStyle w:val="Heading1"/>
        <w:rPr>
          <w:rFonts w:ascii="Cambria" w:hAnsi="Cambria"/>
          <w:color w:val="000000"/>
          <w:u w:val="single"/>
        </w:rPr>
      </w:pPr>
      <w:r>
        <w:rPr>
          <w:rFonts w:ascii="Cambria" w:hAnsi="Cambria"/>
          <w:color w:val="000000"/>
          <w:u w:val="single"/>
        </w:rPr>
        <w:t>Clock Hours</w:t>
      </w:r>
    </w:p>
    <w:p w14:paraId="415F2953" w14:textId="77777777" w:rsidR="00E8118A" w:rsidRDefault="00E8118A" w:rsidP="00E8118A">
      <w:pPr>
        <w:pStyle w:val="NormalWeb"/>
        <w:spacing w:before="0" w:beforeAutospacing="0" w:after="0" w:afterAutospacing="0"/>
      </w:pPr>
      <w:r>
        <w:rPr>
          <w:rFonts w:ascii="Cambria" w:hAnsi="Cambria"/>
          <w:color w:val="000000"/>
        </w:rPr>
        <w:t xml:space="preserve">120 Clock hours with 40 hours in lab and 80 hours theory. </w:t>
      </w:r>
    </w:p>
    <w:p w14:paraId="7AC12074" w14:textId="77777777" w:rsidR="00E8118A" w:rsidRDefault="00E8118A" w:rsidP="00E8118A">
      <w:pPr>
        <w:pStyle w:val="NormalWeb"/>
        <w:spacing w:before="0" w:beforeAutospacing="0" w:after="0" w:afterAutospacing="0"/>
      </w:pPr>
      <w:r>
        <w:rPr>
          <w:rFonts w:ascii="Cambria" w:hAnsi="Cambria"/>
          <w:color w:val="000000"/>
        </w:rPr>
        <w:t> </w:t>
      </w:r>
    </w:p>
    <w:tbl>
      <w:tblPr>
        <w:tblW w:w="0" w:type="auto"/>
        <w:tblLook w:val="04A0" w:firstRow="1" w:lastRow="0" w:firstColumn="1" w:lastColumn="0" w:noHBand="0" w:noVBand="1"/>
      </w:tblPr>
      <w:tblGrid>
        <w:gridCol w:w="1093"/>
        <w:gridCol w:w="2041"/>
        <w:gridCol w:w="3361"/>
        <w:gridCol w:w="2855"/>
      </w:tblGrid>
      <w:tr w:rsidR="008F7526" w14:paraId="5D8886D9" w14:textId="77777777" w:rsidTr="008F7526">
        <w:trPr>
          <w:trHeight w:val="685"/>
        </w:trPr>
        <w:tc>
          <w:tcPr>
            <w:tcW w:w="0" w:type="auto"/>
            <w:tcBorders>
              <w:top w:val="single" w:sz="4" w:space="0" w:color="BFBFBF"/>
              <w:left w:val="single" w:sz="4" w:space="0" w:color="BFBFBF"/>
              <w:bottom w:val="single" w:sz="4" w:space="0" w:color="BFBFBF"/>
              <w:right w:val="single" w:sz="4" w:space="0" w:color="BFBFBF"/>
            </w:tcBorders>
            <w:hideMark/>
          </w:tcPr>
          <w:p w14:paraId="61FD5611" w14:textId="77777777" w:rsidR="008F7526" w:rsidRDefault="008F7526">
            <w:pPr>
              <w:pStyle w:val="Heading3"/>
              <w:spacing w:before="0"/>
            </w:pPr>
            <w:r>
              <w:rPr>
                <w:rFonts w:ascii="Cambria" w:hAnsi="Cambria"/>
                <w:color w:val="000000"/>
              </w:rPr>
              <w:t>Subject#</w:t>
            </w:r>
          </w:p>
        </w:tc>
        <w:tc>
          <w:tcPr>
            <w:tcW w:w="0" w:type="auto"/>
            <w:tcBorders>
              <w:top w:val="single" w:sz="4" w:space="0" w:color="BFBFBF"/>
              <w:left w:val="single" w:sz="4" w:space="0" w:color="BFBFBF"/>
              <w:bottom w:val="single" w:sz="4" w:space="0" w:color="BFBFBF"/>
              <w:right w:val="single" w:sz="4" w:space="0" w:color="BFBFBF"/>
            </w:tcBorders>
            <w:hideMark/>
          </w:tcPr>
          <w:p w14:paraId="4EDBBE50" w14:textId="77777777" w:rsidR="008F7526" w:rsidRDefault="008F7526">
            <w:pPr>
              <w:pStyle w:val="Heading3"/>
              <w:spacing w:before="0"/>
            </w:pPr>
            <w:r>
              <w:rPr>
                <w:rFonts w:ascii="Cambria" w:hAnsi="Cambria"/>
                <w:color w:val="000000"/>
              </w:rPr>
              <w:t xml:space="preserve">       Subject Title </w:t>
            </w:r>
          </w:p>
        </w:tc>
        <w:tc>
          <w:tcPr>
            <w:tcW w:w="0" w:type="auto"/>
            <w:tcBorders>
              <w:top w:val="single" w:sz="4" w:space="0" w:color="BFBFBF"/>
              <w:left w:val="single" w:sz="4" w:space="0" w:color="BFBFBF"/>
              <w:bottom w:val="single" w:sz="4" w:space="0" w:color="BFBFBF"/>
              <w:right w:val="single" w:sz="4" w:space="0" w:color="BFBFBF"/>
            </w:tcBorders>
            <w:hideMark/>
          </w:tcPr>
          <w:p w14:paraId="5F20F1BB" w14:textId="77777777" w:rsidR="008F7526" w:rsidRDefault="008F7526">
            <w:pPr>
              <w:pStyle w:val="Heading3"/>
              <w:spacing w:before="0"/>
            </w:pPr>
            <w:r>
              <w:rPr>
                <w:rFonts w:ascii="Cambria" w:hAnsi="Cambria"/>
                <w:color w:val="000000"/>
              </w:rPr>
              <w:t>Contact Hours Class/Lab/Clin/Total</w:t>
            </w:r>
          </w:p>
        </w:tc>
        <w:tc>
          <w:tcPr>
            <w:tcW w:w="0" w:type="auto"/>
            <w:tcBorders>
              <w:top w:val="single" w:sz="4" w:space="0" w:color="BFBFBF"/>
              <w:left w:val="single" w:sz="4" w:space="0" w:color="BFBFBF"/>
              <w:bottom w:val="single" w:sz="4" w:space="0" w:color="BFBFBF"/>
              <w:right w:val="single" w:sz="4" w:space="0" w:color="BFBFBF"/>
            </w:tcBorders>
            <w:hideMark/>
          </w:tcPr>
          <w:p w14:paraId="0DE677A4" w14:textId="77777777" w:rsidR="008F7526" w:rsidRDefault="008F7526">
            <w:pPr>
              <w:pStyle w:val="Heading3"/>
              <w:spacing w:before="0"/>
            </w:pPr>
            <w:r>
              <w:rPr>
                <w:rFonts w:ascii="Cambria" w:hAnsi="Cambria"/>
                <w:color w:val="000000"/>
              </w:rPr>
              <w:t>Pre-requisite for entry to course</w:t>
            </w:r>
          </w:p>
        </w:tc>
      </w:tr>
      <w:tr w:rsidR="008F7526" w14:paraId="41535E0E" w14:textId="77777777" w:rsidTr="008F7526">
        <w:trPr>
          <w:trHeight w:val="582"/>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59AA1C7B" w14:textId="77777777" w:rsidR="008F7526" w:rsidRDefault="008F7526">
            <w:pPr>
              <w:pStyle w:val="Heading3"/>
              <w:spacing w:before="0"/>
            </w:pPr>
            <w:r>
              <w:rPr>
                <w:rFonts w:ascii="Cambria" w:hAnsi="Cambria"/>
                <w:color w:val="000000"/>
              </w:rPr>
              <w:t>PH- 1</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6E1378DE" w14:textId="77777777" w:rsidR="008F7526" w:rsidRDefault="008F7526">
            <w:pPr>
              <w:pStyle w:val="Heading3"/>
              <w:spacing w:before="0"/>
            </w:pPr>
            <w:r>
              <w:rPr>
                <w:rFonts w:ascii="Cambria" w:hAnsi="Cambria"/>
                <w:b w:val="0"/>
                <w:bCs w:val="0"/>
                <w:color w:val="000000"/>
              </w:rPr>
              <w:t>Phlebotomy Basics</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7C10C2D9" w14:textId="77777777" w:rsidR="008F7526" w:rsidRDefault="008F7526">
            <w:pPr>
              <w:pStyle w:val="Heading3"/>
              <w:spacing w:before="0"/>
            </w:pPr>
            <w:r>
              <w:rPr>
                <w:rFonts w:ascii="Cambria" w:hAnsi="Cambria"/>
                <w:b w:val="0"/>
                <w:bCs w:val="0"/>
                <w:color w:val="000000"/>
              </w:rPr>
              <w:t>20/0/0/10</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2A0FF5BF" w14:textId="77777777" w:rsidR="008F7526" w:rsidRDefault="008F7526">
            <w:pPr>
              <w:pStyle w:val="Heading3"/>
              <w:spacing w:before="0"/>
            </w:pPr>
            <w:r>
              <w:rPr>
                <w:rFonts w:ascii="Cambria" w:hAnsi="Cambria"/>
                <w:b w:val="0"/>
                <w:bCs w:val="0"/>
                <w:color w:val="000000"/>
              </w:rPr>
              <w:t>Enrollment Requirements</w:t>
            </w:r>
          </w:p>
        </w:tc>
      </w:tr>
      <w:tr w:rsidR="008F7526" w14:paraId="1CA06FF5" w14:textId="77777777" w:rsidTr="008F7526">
        <w:trPr>
          <w:trHeight w:val="297"/>
        </w:trPr>
        <w:tc>
          <w:tcPr>
            <w:tcW w:w="0" w:type="auto"/>
            <w:tcBorders>
              <w:top w:val="single" w:sz="4" w:space="0" w:color="BFBFBF"/>
              <w:left w:val="single" w:sz="4" w:space="0" w:color="BFBFBF"/>
              <w:bottom w:val="single" w:sz="4" w:space="0" w:color="BFBFBF"/>
              <w:right w:val="single" w:sz="4" w:space="0" w:color="BFBFBF"/>
            </w:tcBorders>
            <w:hideMark/>
          </w:tcPr>
          <w:p w14:paraId="364C055F" w14:textId="77777777" w:rsidR="008F7526" w:rsidRDefault="008F7526">
            <w:pPr>
              <w:pStyle w:val="Heading3"/>
              <w:spacing w:before="0"/>
            </w:pPr>
            <w:r>
              <w:rPr>
                <w:rFonts w:ascii="Cambria" w:hAnsi="Cambria"/>
                <w:color w:val="000000"/>
              </w:rPr>
              <w:t>PH-2</w:t>
            </w:r>
          </w:p>
        </w:tc>
        <w:tc>
          <w:tcPr>
            <w:tcW w:w="0" w:type="auto"/>
            <w:tcBorders>
              <w:top w:val="single" w:sz="4" w:space="0" w:color="BFBFBF"/>
              <w:left w:val="single" w:sz="4" w:space="0" w:color="BFBFBF"/>
              <w:bottom w:val="single" w:sz="4" w:space="0" w:color="BFBFBF"/>
              <w:right w:val="single" w:sz="4" w:space="0" w:color="BFBFBF"/>
            </w:tcBorders>
            <w:hideMark/>
          </w:tcPr>
          <w:p w14:paraId="1D76CF87" w14:textId="77777777" w:rsidR="008F7526" w:rsidRDefault="008F7526">
            <w:pPr>
              <w:pStyle w:val="Heading3"/>
              <w:spacing w:before="0"/>
            </w:pPr>
            <w:r>
              <w:rPr>
                <w:rFonts w:ascii="Cambria" w:hAnsi="Cambria"/>
                <w:b w:val="0"/>
                <w:bCs w:val="0"/>
                <w:color w:val="000000"/>
              </w:rPr>
              <w:t xml:space="preserve">Specimen Collection </w:t>
            </w:r>
          </w:p>
        </w:tc>
        <w:tc>
          <w:tcPr>
            <w:tcW w:w="0" w:type="auto"/>
            <w:tcBorders>
              <w:top w:val="single" w:sz="4" w:space="0" w:color="BFBFBF"/>
              <w:left w:val="single" w:sz="4" w:space="0" w:color="BFBFBF"/>
              <w:bottom w:val="single" w:sz="4" w:space="0" w:color="BFBFBF"/>
              <w:right w:val="single" w:sz="4" w:space="0" w:color="BFBFBF"/>
            </w:tcBorders>
            <w:hideMark/>
          </w:tcPr>
          <w:p w14:paraId="7204227D" w14:textId="77777777" w:rsidR="008F7526" w:rsidRDefault="008F7526">
            <w:pPr>
              <w:pStyle w:val="Heading3"/>
              <w:spacing w:before="0"/>
            </w:pPr>
            <w:r>
              <w:rPr>
                <w:rFonts w:ascii="Cambria" w:hAnsi="Cambria"/>
                <w:b w:val="0"/>
                <w:bCs w:val="0"/>
                <w:color w:val="000000"/>
              </w:rPr>
              <w:t>20/0/0/25</w:t>
            </w:r>
          </w:p>
        </w:tc>
        <w:tc>
          <w:tcPr>
            <w:tcW w:w="0" w:type="auto"/>
            <w:tcBorders>
              <w:top w:val="single" w:sz="4" w:space="0" w:color="BFBFBF"/>
              <w:left w:val="single" w:sz="4" w:space="0" w:color="BFBFBF"/>
              <w:bottom w:val="single" w:sz="4" w:space="0" w:color="BFBFBF"/>
              <w:right w:val="single" w:sz="4" w:space="0" w:color="BFBFBF"/>
            </w:tcBorders>
            <w:hideMark/>
          </w:tcPr>
          <w:p w14:paraId="23AC1B4F" w14:textId="77777777" w:rsidR="008F7526" w:rsidRDefault="008F7526">
            <w:pPr>
              <w:pStyle w:val="Heading3"/>
              <w:spacing w:before="0"/>
            </w:pPr>
            <w:r>
              <w:rPr>
                <w:rFonts w:ascii="Cambria" w:hAnsi="Cambria"/>
                <w:b w:val="0"/>
                <w:bCs w:val="0"/>
                <w:color w:val="000000"/>
              </w:rPr>
              <w:t>Phlebotomy Basics</w:t>
            </w:r>
          </w:p>
        </w:tc>
      </w:tr>
      <w:tr w:rsidR="008F7526" w14:paraId="2251033A" w14:textId="77777777" w:rsidTr="008F7526">
        <w:trPr>
          <w:trHeight w:val="285"/>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51F3BDB4" w14:textId="77777777" w:rsidR="008F7526" w:rsidRDefault="008F7526">
            <w:pPr>
              <w:pStyle w:val="Heading3"/>
              <w:spacing w:before="0"/>
            </w:pPr>
            <w:r>
              <w:rPr>
                <w:rFonts w:ascii="Cambria" w:hAnsi="Cambria"/>
                <w:color w:val="000000"/>
              </w:rPr>
              <w:t>PH-3</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0EC188F9" w14:textId="77777777" w:rsidR="008F7526" w:rsidRDefault="008F7526">
            <w:pPr>
              <w:pStyle w:val="Heading3"/>
              <w:spacing w:before="0"/>
            </w:pPr>
            <w:r>
              <w:rPr>
                <w:rFonts w:ascii="Cambria" w:hAnsi="Cambria"/>
                <w:b w:val="0"/>
                <w:bCs w:val="0"/>
                <w:color w:val="000000"/>
              </w:rPr>
              <w:t>Specimen Handling </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31B05F1F" w14:textId="77777777" w:rsidR="008F7526" w:rsidRDefault="008F7526">
            <w:pPr>
              <w:pStyle w:val="Heading3"/>
              <w:spacing w:before="0"/>
            </w:pPr>
            <w:r>
              <w:rPr>
                <w:rFonts w:ascii="Cambria" w:hAnsi="Cambria"/>
                <w:b w:val="0"/>
                <w:bCs w:val="0"/>
                <w:color w:val="000000"/>
              </w:rPr>
              <w:t>20/0/0/25</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563DF79C" w14:textId="77777777" w:rsidR="008F7526" w:rsidRDefault="008F7526">
            <w:pPr>
              <w:pStyle w:val="Heading3"/>
              <w:spacing w:before="0"/>
            </w:pPr>
            <w:r>
              <w:rPr>
                <w:rFonts w:ascii="Cambria" w:hAnsi="Cambria"/>
                <w:b w:val="0"/>
                <w:bCs w:val="0"/>
                <w:color w:val="000000"/>
              </w:rPr>
              <w:t>Specimen Collection</w:t>
            </w:r>
          </w:p>
        </w:tc>
      </w:tr>
      <w:tr w:rsidR="008F7526" w14:paraId="79BF4728" w14:textId="77777777" w:rsidTr="008F7526">
        <w:trPr>
          <w:trHeight w:val="582"/>
        </w:trPr>
        <w:tc>
          <w:tcPr>
            <w:tcW w:w="0" w:type="auto"/>
            <w:tcBorders>
              <w:top w:val="single" w:sz="4" w:space="0" w:color="BFBFBF"/>
              <w:left w:val="single" w:sz="4" w:space="0" w:color="BFBFBF"/>
              <w:bottom w:val="single" w:sz="4" w:space="0" w:color="BFBFBF"/>
              <w:right w:val="single" w:sz="4" w:space="0" w:color="BFBFBF"/>
            </w:tcBorders>
            <w:hideMark/>
          </w:tcPr>
          <w:p w14:paraId="18F57C99" w14:textId="77777777" w:rsidR="008F7526" w:rsidRDefault="008F7526">
            <w:pPr>
              <w:pStyle w:val="Heading3"/>
              <w:spacing w:before="0"/>
            </w:pPr>
            <w:r>
              <w:rPr>
                <w:rFonts w:ascii="Cambria" w:hAnsi="Cambria"/>
                <w:color w:val="000000"/>
              </w:rPr>
              <w:t>PH-4</w:t>
            </w:r>
          </w:p>
        </w:tc>
        <w:tc>
          <w:tcPr>
            <w:tcW w:w="0" w:type="auto"/>
            <w:tcBorders>
              <w:top w:val="single" w:sz="4" w:space="0" w:color="BFBFBF"/>
              <w:left w:val="single" w:sz="4" w:space="0" w:color="BFBFBF"/>
              <w:bottom w:val="single" w:sz="4" w:space="0" w:color="BFBFBF"/>
              <w:right w:val="single" w:sz="4" w:space="0" w:color="BFBFBF"/>
            </w:tcBorders>
            <w:hideMark/>
          </w:tcPr>
          <w:p w14:paraId="1CB9B9B9" w14:textId="77777777" w:rsidR="008F7526" w:rsidRDefault="008F7526">
            <w:pPr>
              <w:pStyle w:val="Heading3"/>
              <w:spacing w:before="0"/>
            </w:pPr>
            <w:r>
              <w:rPr>
                <w:rFonts w:ascii="Cambria" w:hAnsi="Cambria"/>
                <w:b w:val="0"/>
                <w:bCs w:val="0"/>
                <w:color w:val="000000"/>
              </w:rPr>
              <w:t>Professional Issues</w:t>
            </w:r>
          </w:p>
        </w:tc>
        <w:tc>
          <w:tcPr>
            <w:tcW w:w="0" w:type="auto"/>
            <w:tcBorders>
              <w:top w:val="single" w:sz="4" w:space="0" w:color="BFBFBF"/>
              <w:left w:val="single" w:sz="4" w:space="0" w:color="BFBFBF"/>
              <w:bottom w:val="single" w:sz="4" w:space="0" w:color="BFBFBF"/>
              <w:right w:val="single" w:sz="4" w:space="0" w:color="BFBFBF"/>
            </w:tcBorders>
            <w:hideMark/>
          </w:tcPr>
          <w:p w14:paraId="1C16B444" w14:textId="77777777" w:rsidR="008F7526" w:rsidRDefault="008F7526">
            <w:pPr>
              <w:pStyle w:val="Heading3"/>
              <w:spacing w:before="0"/>
            </w:pPr>
            <w:r>
              <w:rPr>
                <w:rFonts w:ascii="Cambria" w:hAnsi="Cambria"/>
                <w:b w:val="0"/>
                <w:bCs w:val="0"/>
                <w:color w:val="000000"/>
              </w:rPr>
              <w:t>20/0/0/20</w:t>
            </w:r>
          </w:p>
        </w:tc>
        <w:tc>
          <w:tcPr>
            <w:tcW w:w="0" w:type="auto"/>
            <w:tcBorders>
              <w:top w:val="single" w:sz="4" w:space="0" w:color="BFBFBF"/>
              <w:left w:val="single" w:sz="4" w:space="0" w:color="BFBFBF"/>
              <w:bottom w:val="single" w:sz="4" w:space="0" w:color="BFBFBF"/>
              <w:right w:val="single" w:sz="4" w:space="0" w:color="BFBFBF"/>
            </w:tcBorders>
            <w:hideMark/>
          </w:tcPr>
          <w:p w14:paraId="2E0E682D" w14:textId="77777777" w:rsidR="008F7526" w:rsidRDefault="008F7526">
            <w:pPr>
              <w:pStyle w:val="Heading3"/>
              <w:spacing w:before="0"/>
            </w:pPr>
            <w:r>
              <w:rPr>
                <w:rFonts w:ascii="Cambria" w:hAnsi="Cambria"/>
                <w:b w:val="0"/>
                <w:bCs w:val="0"/>
                <w:color w:val="000000"/>
              </w:rPr>
              <w:t>Specimen Handling</w:t>
            </w:r>
          </w:p>
        </w:tc>
      </w:tr>
      <w:tr w:rsidR="008F7526" w14:paraId="395FF6C4" w14:textId="77777777" w:rsidTr="008F7526">
        <w:trPr>
          <w:trHeight w:val="594"/>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3A19CE4E" w14:textId="77777777" w:rsidR="008F7526" w:rsidRDefault="008F7526">
            <w:pPr>
              <w:pStyle w:val="Heading3"/>
              <w:spacing w:before="0"/>
            </w:pPr>
            <w:r>
              <w:rPr>
                <w:rFonts w:ascii="Cambria" w:hAnsi="Cambria"/>
                <w:color w:val="000000"/>
              </w:rPr>
              <w:t>PH-5</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0B0C5B15" w14:textId="77777777" w:rsidR="008F7526" w:rsidRDefault="008F7526">
            <w:pPr>
              <w:pStyle w:val="Heading3"/>
              <w:spacing w:before="0"/>
            </w:pPr>
            <w:r>
              <w:rPr>
                <w:rFonts w:ascii="Cambria" w:hAnsi="Cambria"/>
                <w:b w:val="0"/>
                <w:bCs w:val="0"/>
                <w:color w:val="000000"/>
              </w:rPr>
              <w:t>Phlebotomy Practicum</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740EF8D0" w14:textId="77777777" w:rsidR="008F7526" w:rsidRDefault="008F7526">
            <w:pPr>
              <w:pStyle w:val="Heading3"/>
              <w:spacing w:before="0"/>
            </w:pPr>
            <w:r>
              <w:rPr>
                <w:rFonts w:ascii="Cambria" w:hAnsi="Cambria"/>
                <w:b w:val="0"/>
                <w:bCs w:val="0"/>
                <w:color w:val="000000"/>
              </w:rPr>
              <w:t>0/40/0/40</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7D6C28A3" w14:textId="77777777" w:rsidR="008F7526" w:rsidRDefault="008F7526">
            <w:pPr>
              <w:pStyle w:val="Heading3"/>
              <w:spacing w:before="0"/>
            </w:pPr>
            <w:r>
              <w:rPr>
                <w:rFonts w:ascii="Cambria" w:hAnsi="Cambria"/>
                <w:b w:val="0"/>
                <w:bCs w:val="0"/>
                <w:color w:val="000000"/>
              </w:rPr>
              <w:t>Professional Issues</w:t>
            </w:r>
          </w:p>
        </w:tc>
      </w:tr>
      <w:tr w:rsidR="008F7526" w14:paraId="0AF848C0" w14:textId="77777777" w:rsidTr="008F7526">
        <w:trPr>
          <w:trHeight w:val="285"/>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318A994B" w14:textId="77777777" w:rsidR="008F7526" w:rsidRDefault="008F7526"/>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2D278ECA" w14:textId="77777777" w:rsidR="008F7526" w:rsidRDefault="008F7526">
            <w:pPr>
              <w:pStyle w:val="Heading3"/>
              <w:spacing w:before="0"/>
              <w:rPr>
                <w:sz w:val="24"/>
                <w:szCs w:val="24"/>
              </w:rPr>
            </w:pPr>
            <w:r>
              <w:rPr>
                <w:rFonts w:ascii="Cambria" w:hAnsi="Cambria"/>
                <w:color w:val="000000"/>
              </w:rPr>
              <w:t>Total Contact Hours </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619DAC3B" w14:textId="77777777" w:rsidR="008F7526" w:rsidRDefault="008F7526">
            <w:pPr>
              <w:pStyle w:val="Heading3"/>
              <w:spacing w:before="0"/>
            </w:pPr>
            <w:r>
              <w:rPr>
                <w:rFonts w:ascii="Cambria" w:hAnsi="Cambria"/>
                <w:color w:val="000000"/>
              </w:rPr>
              <w:t>80/40/0/120</w:t>
            </w:r>
          </w:p>
        </w:tc>
        <w:tc>
          <w:tcPr>
            <w:tcW w:w="0" w:type="auto"/>
            <w:tcBorders>
              <w:top w:val="single" w:sz="4" w:space="0" w:color="000000"/>
              <w:left w:val="single" w:sz="4" w:space="0" w:color="BFBFBF"/>
              <w:bottom w:val="single" w:sz="4" w:space="0" w:color="000000"/>
              <w:right w:val="single" w:sz="4" w:space="0" w:color="000000"/>
            </w:tcBorders>
            <w:hideMark/>
          </w:tcPr>
          <w:p w14:paraId="78E52CE5" w14:textId="77777777" w:rsidR="008F7526" w:rsidRDefault="008F7526"/>
        </w:tc>
      </w:tr>
    </w:tbl>
    <w:p w14:paraId="6B015B69" w14:textId="77777777" w:rsidR="00CF05B1" w:rsidRDefault="00CF05B1" w:rsidP="00CF05B1">
      <w:pPr>
        <w:widowControl w:val="0"/>
        <w:rPr>
          <w:rFonts w:cs="Andalus"/>
          <w:bCs/>
          <w:snapToGrid w:val="0"/>
        </w:rPr>
      </w:pPr>
    </w:p>
    <w:p w14:paraId="1752A690" w14:textId="77777777" w:rsidR="000E088E" w:rsidRDefault="000E088E" w:rsidP="00CF05B1">
      <w:pPr>
        <w:widowControl w:val="0"/>
        <w:rPr>
          <w:rFonts w:cs="Andalus"/>
          <w:bCs/>
          <w:snapToGrid w:val="0"/>
        </w:rPr>
      </w:pPr>
    </w:p>
    <w:p w14:paraId="50899D24" w14:textId="77777777" w:rsidR="000E088E" w:rsidRPr="00DE4438" w:rsidRDefault="000E088E" w:rsidP="000E088E">
      <w:pPr>
        <w:spacing w:after="120"/>
        <w:rPr>
          <w:rFonts w:asciiTheme="majorHAnsi" w:hAnsiTheme="majorHAnsi" w:cs="Arial"/>
          <w:b/>
          <w:u w:val="single"/>
        </w:rPr>
      </w:pPr>
      <w:r w:rsidRPr="00DE4438">
        <w:rPr>
          <w:rFonts w:asciiTheme="majorHAnsi" w:hAnsiTheme="majorHAnsi" w:cs="Arial"/>
          <w:b/>
          <w:u w:val="single"/>
        </w:rPr>
        <w:t>Course Description</w:t>
      </w:r>
    </w:p>
    <w:p w14:paraId="4A5E515C" w14:textId="77777777" w:rsidR="000E088E" w:rsidRPr="00DE4438" w:rsidRDefault="000E088E" w:rsidP="000E088E">
      <w:pPr>
        <w:spacing w:after="120"/>
        <w:rPr>
          <w:rFonts w:asciiTheme="majorHAnsi" w:hAnsiTheme="majorHAnsi" w:cs="Arial"/>
        </w:rPr>
      </w:pPr>
      <w:r>
        <w:rPr>
          <w:rFonts w:asciiTheme="majorHAnsi" w:hAnsiTheme="majorHAnsi" w:cs="Arial"/>
        </w:rPr>
        <w:t xml:space="preserve">The purpose of this </w:t>
      </w:r>
      <w:r w:rsidRPr="00DE4438">
        <w:rPr>
          <w:rFonts w:asciiTheme="majorHAnsi" w:hAnsiTheme="majorHAnsi" w:cs="Arial"/>
        </w:rPr>
        <w:t xml:space="preserve">course </w:t>
      </w:r>
      <w:r>
        <w:rPr>
          <w:rFonts w:asciiTheme="majorHAnsi" w:hAnsiTheme="majorHAnsi" w:cs="Arial"/>
        </w:rPr>
        <w:t xml:space="preserve">is to provide training to students interested in a career in Phlebotomy. </w:t>
      </w:r>
      <w:r w:rsidRPr="00DE4438">
        <w:rPr>
          <w:rFonts w:asciiTheme="majorHAnsi" w:hAnsiTheme="majorHAnsi" w:cs="Arial"/>
        </w:rPr>
        <w:t>It is designed for students desiring to enter the health care industry or advance from an existing entry level health care position. This course provides students with r</w:t>
      </w:r>
      <w:r>
        <w:rPr>
          <w:rFonts w:asciiTheme="majorHAnsi" w:hAnsiTheme="majorHAnsi" w:cs="Arial"/>
        </w:rPr>
        <w:t xml:space="preserve">obust curriculum comprised of </w:t>
      </w:r>
      <w:r w:rsidRPr="00DE4438">
        <w:rPr>
          <w:rFonts w:asciiTheme="majorHAnsi" w:hAnsiTheme="majorHAnsi" w:cs="Arial"/>
        </w:rPr>
        <w:t xml:space="preserve">120 hours of approved phlebotomy </w:t>
      </w:r>
      <w:r>
        <w:rPr>
          <w:rFonts w:asciiTheme="majorHAnsi" w:hAnsiTheme="majorHAnsi" w:cs="Arial"/>
        </w:rPr>
        <w:t xml:space="preserve">education encompassing lecture, skills lab, and clinical training. </w:t>
      </w:r>
      <w:r w:rsidRPr="00DE4438">
        <w:rPr>
          <w:rFonts w:asciiTheme="majorHAnsi" w:hAnsiTheme="majorHAnsi" w:cs="Arial"/>
        </w:rPr>
        <w:t xml:space="preserve">The clinical component of the course is designed for students to gain relevant experience with hands-on application of clinical and professional procedures required as part of the competency and outcomes published by the National Healthcareer Association. </w:t>
      </w:r>
      <w:r>
        <w:rPr>
          <w:rFonts w:asciiTheme="majorHAnsi" w:hAnsiTheme="majorHAnsi" w:cs="Arial"/>
        </w:rPr>
        <w:t xml:space="preserve">Successful completion </w:t>
      </w:r>
      <w:r w:rsidRPr="00DE4438">
        <w:rPr>
          <w:rFonts w:asciiTheme="majorHAnsi" w:hAnsiTheme="majorHAnsi" w:cs="Arial"/>
        </w:rPr>
        <w:t xml:space="preserve">requires the student to demonstrate proficiency and competency </w:t>
      </w:r>
      <w:r>
        <w:rPr>
          <w:rFonts w:asciiTheme="majorHAnsi" w:hAnsiTheme="majorHAnsi" w:cs="Arial"/>
        </w:rPr>
        <w:t xml:space="preserve">to perform the in the role of a </w:t>
      </w:r>
      <w:r w:rsidRPr="00DE4438">
        <w:rPr>
          <w:rFonts w:asciiTheme="majorHAnsi" w:hAnsiTheme="majorHAnsi" w:cs="Arial"/>
        </w:rPr>
        <w:t>Phlebotom</w:t>
      </w:r>
      <w:r>
        <w:rPr>
          <w:rFonts w:asciiTheme="majorHAnsi" w:hAnsiTheme="majorHAnsi" w:cs="Arial"/>
        </w:rPr>
        <w:t>ist as outlined by the National Healthcareer Association (NHA)</w:t>
      </w:r>
      <w:r w:rsidRPr="00DE4438">
        <w:rPr>
          <w:rFonts w:asciiTheme="majorHAnsi" w:hAnsiTheme="majorHAnsi" w:cs="Arial"/>
        </w:rPr>
        <w:t xml:space="preserve">.  Students completing and passing all required components of the Phlebotomy course will be able to sit for the Certified Phlebotomy Technician national exam. </w:t>
      </w:r>
    </w:p>
    <w:p w14:paraId="1F6403C0" w14:textId="77777777" w:rsidR="000E088E" w:rsidRPr="00DE4438" w:rsidRDefault="000E088E" w:rsidP="000E088E">
      <w:pPr>
        <w:spacing w:after="120"/>
        <w:rPr>
          <w:rFonts w:asciiTheme="majorHAnsi" w:hAnsiTheme="majorHAnsi" w:cs="Arial"/>
          <w:b/>
          <w:bCs/>
          <w:u w:val="single"/>
        </w:rPr>
      </w:pPr>
      <w:r w:rsidRPr="00DE4438">
        <w:rPr>
          <w:rFonts w:asciiTheme="majorHAnsi" w:hAnsiTheme="majorHAnsi" w:cs="Arial"/>
          <w:b/>
          <w:bCs/>
          <w:u w:val="single"/>
        </w:rPr>
        <w:lastRenderedPageBreak/>
        <w:t>Clock Hours</w:t>
      </w:r>
    </w:p>
    <w:p w14:paraId="5AF0A19C" w14:textId="77777777" w:rsidR="000E088E" w:rsidRPr="00DE4438" w:rsidRDefault="000E088E" w:rsidP="000E088E">
      <w:pPr>
        <w:spacing w:after="120"/>
        <w:rPr>
          <w:rFonts w:asciiTheme="majorHAnsi" w:hAnsiTheme="majorHAnsi" w:cs="Arial"/>
        </w:rPr>
      </w:pPr>
      <w:r w:rsidRPr="00DE4438">
        <w:rPr>
          <w:rFonts w:asciiTheme="majorHAnsi" w:hAnsiTheme="majorHAnsi" w:cs="Arial"/>
        </w:rPr>
        <w:t>80 theory clock hours which includes skills lab</w:t>
      </w:r>
    </w:p>
    <w:p w14:paraId="5C74B4BD" w14:textId="77777777" w:rsidR="000E088E" w:rsidRPr="00DE4438" w:rsidRDefault="000E088E" w:rsidP="000E088E">
      <w:pPr>
        <w:spacing w:after="120"/>
        <w:rPr>
          <w:rFonts w:asciiTheme="majorHAnsi" w:hAnsiTheme="majorHAnsi" w:cs="Arial"/>
        </w:rPr>
      </w:pPr>
      <w:r w:rsidRPr="00DE4438">
        <w:rPr>
          <w:rFonts w:asciiTheme="majorHAnsi" w:hAnsiTheme="majorHAnsi" w:cs="Arial"/>
        </w:rPr>
        <w:t xml:space="preserve">40 clinical clock hours </w:t>
      </w:r>
    </w:p>
    <w:p w14:paraId="0446930D" w14:textId="77777777" w:rsidR="000E088E" w:rsidRPr="00DE4438" w:rsidRDefault="000E088E" w:rsidP="000E088E">
      <w:pPr>
        <w:spacing w:after="120"/>
        <w:rPr>
          <w:rFonts w:asciiTheme="majorHAnsi" w:hAnsiTheme="majorHAnsi" w:cs="Arial"/>
        </w:rPr>
      </w:pPr>
      <w:r w:rsidRPr="00DE4438">
        <w:rPr>
          <w:rFonts w:asciiTheme="majorHAnsi" w:hAnsiTheme="majorHAnsi" w:cs="Arial"/>
        </w:rPr>
        <w:t xml:space="preserve">Pre-requisites: None </w:t>
      </w:r>
    </w:p>
    <w:p w14:paraId="22840BC7" w14:textId="77777777" w:rsidR="000E088E" w:rsidRPr="00DE4438" w:rsidRDefault="000E088E" w:rsidP="000E088E">
      <w:pPr>
        <w:spacing w:after="120"/>
        <w:rPr>
          <w:rFonts w:asciiTheme="majorHAnsi" w:hAnsiTheme="majorHAnsi" w:cs="Arial"/>
          <w:b/>
          <w:u w:val="single"/>
        </w:rPr>
      </w:pPr>
      <w:r w:rsidRPr="00DE4438">
        <w:rPr>
          <w:rFonts w:asciiTheme="majorHAnsi" w:hAnsiTheme="majorHAnsi" w:cs="Arial"/>
          <w:b/>
          <w:u w:val="single"/>
        </w:rPr>
        <w:t>Objectives</w:t>
      </w:r>
    </w:p>
    <w:p w14:paraId="3EC491A8" w14:textId="77777777" w:rsidR="000E088E" w:rsidRPr="00DE4438" w:rsidRDefault="000E088E" w:rsidP="000E088E">
      <w:pPr>
        <w:spacing w:after="120"/>
        <w:rPr>
          <w:rFonts w:asciiTheme="majorHAnsi" w:hAnsiTheme="majorHAnsi" w:cs="Arial"/>
        </w:rPr>
      </w:pPr>
      <w:r w:rsidRPr="00DE4438">
        <w:rPr>
          <w:rFonts w:asciiTheme="majorHAnsi" w:hAnsiTheme="majorHAnsi" w:cs="Arial"/>
        </w:rPr>
        <w:t>In this course, students will:</w:t>
      </w:r>
    </w:p>
    <w:p w14:paraId="1614B4FF"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Understand the role of the phlebotomist in healthcare</w:t>
      </w:r>
      <w:r w:rsidRPr="00DE4438">
        <w:rPr>
          <w:rFonts w:asciiTheme="majorHAnsi" w:eastAsia="Calibri" w:hAnsiTheme="majorHAnsi" w:cs="Arial"/>
          <w:b w:val="0"/>
          <w:sz w:val="22"/>
          <w:szCs w:val="22"/>
        </w:rPr>
        <w:tab/>
      </w:r>
    </w:p>
    <w:p w14:paraId="337061BF"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Understand the healthcare structure, legal issues, and the purpose of confidentiality and HIPAA in accessing and safeguarding PHI (protected health information)</w:t>
      </w:r>
    </w:p>
    <w:p w14:paraId="79629E52"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Demonstrate disposal of biohazardous materials</w:t>
      </w:r>
    </w:p>
    <w:p w14:paraId="5760A9FF"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Use Standard Safety Precautions and safety rules in the classroom, lab and clinical setting</w:t>
      </w:r>
    </w:p>
    <w:p w14:paraId="32667F5E"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 xml:space="preserve">Identify the proper interventions for reducing the spread of infection by use of infection prevention and control </w:t>
      </w:r>
    </w:p>
    <w:p w14:paraId="213109EC"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Demonstrate donning and doffing of PPE and selection of appropriate PPE based on required transmission-based precautions</w:t>
      </w:r>
    </w:p>
    <w:p w14:paraId="7156753A"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Demonstrate gathering appropriate equipment and supplies needed to collect blood</w:t>
      </w:r>
    </w:p>
    <w:p w14:paraId="1CDC31C0"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Perform collection procedures with a butterfly or syringe with proper disposal</w:t>
      </w:r>
    </w:p>
    <w:p w14:paraId="466D5A02"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Demonstrate routine and as needed equipment safety and function checks and quality control/performance improvement measures</w:t>
      </w:r>
    </w:p>
    <w:p w14:paraId="6C22CE99"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Demonstrate preparation and processing of lab requisitions</w:t>
      </w:r>
    </w:p>
    <w:p w14:paraId="0E5CB58D"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Locate proper tubes by color coding of vial tops and associated additives</w:t>
      </w:r>
    </w:p>
    <w:p w14:paraId="15ADA057"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Perform “order of draw” technique when collecting multiple tubes</w:t>
      </w:r>
    </w:p>
    <w:p w14:paraId="40ECF356"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Dramatize sensitivity to patient rights, rationale for procedure and proper identification</w:t>
      </w:r>
    </w:p>
    <w:p w14:paraId="5D3FF9E4"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Perform verification of fasting and other diet requirements</w:t>
      </w:r>
    </w:p>
    <w:p w14:paraId="7A627CE3"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Perform capillary punctures</w:t>
      </w:r>
    </w:p>
    <w:p w14:paraId="2F5E013C" w14:textId="77777777" w:rsidR="000E088E" w:rsidRPr="00DE4438" w:rsidRDefault="000E088E" w:rsidP="000E088E">
      <w:pPr>
        <w:pStyle w:val="Title"/>
        <w:numPr>
          <w:ilvl w:val="0"/>
          <w:numId w:val="12"/>
        </w:numPr>
        <w:jc w:val="left"/>
        <w:rPr>
          <w:rFonts w:asciiTheme="majorHAnsi" w:eastAsia="Calibri" w:hAnsiTheme="majorHAnsi" w:cs="Arial"/>
          <w:b w:val="0"/>
          <w:bCs/>
          <w:i/>
          <w:iCs/>
          <w:sz w:val="22"/>
          <w:szCs w:val="22"/>
        </w:rPr>
      </w:pPr>
      <w:r w:rsidRPr="00DE4438">
        <w:rPr>
          <w:rFonts w:asciiTheme="majorHAnsi" w:eastAsia="Calibri" w:hAnsiTheme="majorHAnsi" w:cs="Arial"/>
          <w:b w:val="0"/>
          <w:sz w:val="22"/>
          <w:szCs w:val="22"/>
        </w:rPr>
        <w:t>Perform patient preparation for venipuncture procedure</w:t>
      </w:r>
    </w:p>
    <w:p w14:paraId="44621C82" w14:textId="77777777" w:rsidR="000E088E" w:rsidRPr="00DE4438" w:rsidRDefault="000E088E" w:rsidP="000E088E">
      <w:pPr>
        <w:pStyle w:val="Title"/>
        <w:numPr>
          <w:ilvl w:val="0"/>
          <w:numId w:val="12"/>
        </w:numPr>
        <w:jc w:val="left"/>
        <w:rPr>
          <w:rFonts w:asciiTheme="majorHAnsi" w:hAnsiTheme="majorHAnsi" w:cs="Arial"/>
          <w:b w:val="0"/>
          <w:i/>
          <w:sz w:val="22"/>
          <w:szCs w:val="22"/>
        </w:rPr>
      </w:pPr>
      <w:r w:rsidRPr="00DE4438">
        <w:rPr>
          <w:rFonts w:asciiTheme="majorHAnsi" w:eastAsia="Calibri" w:hAnsiTheme="majorHAnsi" w:cs="Arial"/>
          <w:b w:val="0"/>
          <w:sz w:val="22"/>
          <w:szCs w:val="22"/>
        </w:rPr>
        <w:t>Perform each step in the venipuncture procedure, label specimen tubes, designate status priorities and document</w:t>
      </w:r>
    </w:p>
    <w:p w14:paraId="02EC8C89" w14:textId="77777777" w:rsidR="000E088E" w:rsidRPr="00DE4438" w:rsidRDefault="000E088E" w:rsidP="000E088E">
      <w:pPr>
        <w:pStyle w:val="Title"/>
        <w:numPr>
          <w:ilvl w:val="0"/>
          <w:numId w:val="12"/>
        </w:numPr>
        <w:jc w:val="left"/>
        <w:rPr>
          <w:rFonts w:asciiTheme="majorHAnsi" w:hAnsiTheme="majorHAnsi" w:cs="Arial"/>
          <w:b w:val="0"/>
          <w:i/>
          <w:sz w:val="22"/>
          <w:szCs w:val="22"/>
        </w:rPr>
      </w:pPr>
      <w:r w:rsidRPr="00DE4438">
        <w:rPr>
          <w:rFonts w:asciiTheme="majorHAnsi" w:eastAsia="Calibri" w:hAnsiTheme="majorHAnsi" w:cs="Arial"/>
          <w:b w:val="0"/>
          <w:sz w:val="22"/>
          <w:szCs w:val="22"/>
        </w:rPr>
        <w:t xml:space="preserve">Complete the required 120 hours of course training and be eligible to sit for certification exam </w:t>
      </w:r>
    </w:p>
    <w:p w14:paraId="47D80710" w14:textId="77777777" w:rsidR="000E088E" w:rsidRPr="00DE4438" w:rsidRDefault="000E088E" w:rsidP="000E088E">
      <w:pPr>
        <w:pStyle w:val="Title"/>
        <w:numPr>
          <w:ilvl w:val="0"/>
          <w:numId w:val="12"/>
        </w:numPr>
        <w:jc w:val="left"/>
        <w:rPr>
          <w:rFonts w:asciiTheme="majorHAnsi" w:hAnsiTheme="majorHAnsi" w:cs="Arial"/>
          <w:b w:val="0"/>
          <w:i/>
          <w:sz w:val="22"/>
          <w:szCs w:val="22"/>
        </w:rPr>
      </w:pPr>
      <w:r w:rsidRPr="00DE4438">
        <w:rPr>
          <w:rFonts w:asciiTheme="majorHAnsi" w:eastAsia="Calibri" w:hAnsiTheme="majorHAnsi" w:cs="Arial"/>
          <w:b w:val="0"/>
          <w:sz w:val="22"/>
          <w:szCs w:val="22"/>
        </w:rPr>
        <w:t xml:space="preserve">Be eligible for employment as a phlebotomist </w:t>
      </w:r>
    </w:p>
    <w:p w14:paraId="4593B97F" w14:textId="77777777" w:rsidR="000E088E" w:rsidRPr="00DE4438" w:rsidRDefault="000E088E" w:rsidP="000E088E">
      <w:pPr>
        <w:pStyle w:val="Title"/>
        <w:ind w:left="720"/>
        <w:jc w:val="left"/>
        <w:rPr>
          <w:rFonts w:asciiTheme="majorHAnsi" w:hAnsiTheme="majorHAnsi" w:cs="Arial"/>
          <w:b w:val="0"/>
          <w:i/>
          <w:sz w:val="22"/>
          <w:szCs w:val="22"/>
        </w:rPr>
      </w:pPr>
    </w:p>
    <w:p w14:paraId="4F400EF5"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Required Resources</w:t>
      </w:r>
    </w:p>
    <w:p w14:paraId="678AB454" w14:textId="77777777" w:rsidR="000E088E" w:rsidRPr="00DE4438" w:rsidRDefault="000E088E" w:rsidP="000E088E">
      <w:pPr>
        <w:ind w:left="288"/>
        <w:rPr>
          <w:rFonts w:asciiTheme="majorHAnsi" w:hAnsiTheme="majorHAnsi" w:cs="Arial"/>
        </w:rPr>
      </w:pPr>
      <w:r w:rsidRPr="00DE4438">
        <w:rPr>
          <w:rFonts w:asciiTheme="majorHAnsi" w:hAnsiTheme="majorHAnsi" w:cs="Arial"/>
          <w:b/>
        </w:rPr>
        <w:t xml:space="preserve">Textbooks </w:t>
      </w:r>
    </w:p>
    <w:p w14:paraId="4F34E6DD" w14:textId="77777777" w:rsidR="000E088E" w:rsidRPr="00DE4438" w:rsidRDefault="000E088E" w:rsidP="000E088E">
      <w:pPr>
        <w:pStyle w:val="ListParagraph"/>
        <w:numPr>
          <w:ilvl w:val="0"/>
          <w:numId w:val="11"/>
        </w:numPr>
        <w:tabs>
          <w:tab w:val="left" w:pos="360"/>
          <w:tab w:val="left" w:pos="2880"/>
        </w:tabs>
        <w:rPr>
          <w:rFonts w:asciiTheme="majorHAnsi" w:hAnsiTheme="majorHAnsi" w:cs="Arial"/>
        </w:rPr>
      </w:pPr>
      <w:r w:rsidRPr="00DE4438">
        <w:rPr>
          <w:rFonts w:asciiTheme="majorHAnsi" w:hAnsiTheme="majorHAnsi" w:cs="Arial"/>
        </w:rPr>
        <w:t>Phlebotomy Worktext and Procedure Manual, 5</w:t>
      </w:r>
      <w:r w:rsidRPr="00DE4438">
        <w:rPr>
          <w:rFonts w:asciiTheme="majorHAnsi" w:hAnsiTheme="majorHAnsi" w:cs="Arial"/>
          <w:vertAlign w:val="superscript"/>
        </w:rPr>
        <w:t>th</w:t>
      </w:r>
      <w:r w:rsidRPr="00DE4438">
        <w:rPr>
          <w:rFonts w:asciiTheme="majorHAnsi" w:hAnsiTheme="majorHAnsi" w:cs="Arial"/>
        </w:rPr>
        <w:t xml:space="preserve"> edition, by </w:t>
      </w:r>
      <w:proofErr w:type="spellStart"/>
      <w:r w:rsidRPr="00DE4438">
        <w:rPr>
          <w:rFonts w:asciiTheme="majorHAnsi" w:hAnsiTheme="majorHAnsi" w:cs="Arial"/>
        </w:rPr>
        <w:t>Warekois</w:t>
      </w:r>
      <w:proofErr w:type="spellEnd"/>
      <w:r w:rsidRPr="00DE4438">
        <w:rPr>
          <w:rFonts w:asciiTheme="majorHAnsi" w:hAnsiTheme="majorHAnsi" w:cs="Arial"/>
        </w:rPr>
        <w:t>, et. al</w:t>
      </w:r>
    </w:p>
    <w:p w14:paraId="3B8978CA" w14:textId="77777777" w:rsidR="000E088E" w:rsidRPr="00DE4438" w:rsidRDefault="000E088E" w:rsidP="000E088E">
      <w:pPr>
        <w:rPr>
          <w:rFonts w:asciiTheme="majorHAnsi" w:hAnsiTheme="majorHAnsi" w:cs="Arial"/>
        </w:rPr>
      </w:pPr>
      <w:r w:rsidRPr="00DE4438">
        <w:rPr>
          <w:rFonts w:asciiTheme="majorHAnsi" w:hAnsiTheme="majorHAnsi" w:cs="Arial"/>
          <w:b/>
        </w:rPr>
        <w:t xml:space="preserve">   </w:t>
      </w:r>
    </w:p>
    <w:p w14:paraId="23EBA252" w14:textId="77777777" w:rsidR="000E088E" w:rsidRPr="00DE4438" w:rsidRDefault="000E088E" w:rsidP="000E088E">
      <w:pPr>
        <w:tabs>
          <w:tab w:val="left" w:pos="360"/>
          <w:tab w:val="left" w:pos="2880"/>
        </w:tabs>
        <w:ind w:left="360"/>
        <w:rPr>
          <w:rFonts w:asciiTheme="majorHAnsi" w:hAnsiTheme="majorHAnsi" w:cs="Arial"/>
        </w:rPr>
      </w:pPr>
      <w:r w:rsidRPr="00DE4438">
        <w:rPr>
          <w:rFonts w:asciiTheme="majorHAnsi" w:hAnsiTheme="majorHAnsi" w:cs="Arial"/>
        </w:rPr>
        <w:t xml:space="preserve">  </w:t>
      </w:r>
      <w:r w:rsidRPr="00DE4438">
        <w:rPr>
          <w:rFonts w:asciiTheme="majorHAnsi" w:hAnsiTheme="majorHAnsi" w:cs="Arial"/>
          <w:b/>
        </w:rPr>
        <w:t>Required Website</w:t>
      </w:r>
      <w:r w:rsidRPr="00DE4438">
        <w:rPr>
          <w:rFonts w:asciiTheme="majorHAnsi" w:hAnsiTheme="majorHAnsi" w:cs="Arial"/>
        </w:rPr>
        <w:t xml:space="preserve"> </w:t>
      </w:r>
    </w:p>
    <w:p w14:paraId="21BEDB77" w14:textId="77777777" w:rsidR="000E088E" w:rsidRPr="00DE4438" w:rsidRDefault="000E088E" w:rsidP="000E088E">
      <w:pPr>
        <w:pStyle w:val="ListParagraph"/>
        <w:numPr>
          <w:ilvl w:val="0"/>
          <w:numId w:val="11"/>
        </w:numPr>
        <w:rPr>
          <w:rStyle w:val="Hyperlink"/>
          <w:rFonts w:eastAsiaTheme="majorEastAsia" w:cs="Arial"/>
        </w:rPr>
      </w:pPr>
      <w:r w:rsidRPr="00DE4438">
        <w:rPr>
          <w:rFonts w:asciiTheme="majorHAnsi" w:hAnsiTheme="majorHAnsi" w:cs="Arial"/>
          <w:highlight w:val="yellow"/>
        </w:rPr>
        <w:t>https://evolve.elsevier.com/</w:t>
      </w:r>
      <w:r w:rsidRPr="00DE4438">
        <w:rPr>
          <w:rFonts w:asciiTheme="majorHAnsi" w:hAnsiTheme="majorHAnsi" w:cs="Arial"/>
        </w:rPr>
        <w:tab/>
      </w:r>
      <w:r w:rsidRPr="00DE4438">
        <w:rPr>
          <w:rFonts w:asciiTheme="majorHAnsi" w:hAnsiTheme="majorHAnsi" w:cs="Arial"/>
          <w:b/>
        </w:rPr>
        <w:tab/>
      </w:r>
      <w:r w:rsidRPr="00DE4438">
        <w:rPr>
          <w:rFonts w:asciiTheme="majorHAnsi" w:hAnsiTheme="majorHAnsi" w:cs="Arial"/>
          <w:b/>
        </w:rPr>
        <w:tab/>
      </w:r>
      <w:r w:rsidRPr="00DE4438">
        <w:rPr>
          <w:rFonts w:asciiTheme="majorHAnsi" w:hAnsiTheme="majorHAnsi" w:cs="Arial"/>
          <w:b/>
        </w:rPr>
        <w:tab/>
      </w:r>
    </w:p>
    <w:p w14:paraId="31F61622" w14:textId="77777777" w:rsidR="000E088E" w:rsidRPr="00DE4438" w:rsidRDefault="000E088E" w:rsidP="000E088E">
      <w:pPr>
        <w:rPr>
          <w:rFonts w:asciiTheme="majorHAnsi" w:hAnsiTheme="majorHAnsi" w:cs="Arial"/>
          <w:b/>
          <w:u w:val="single"/>
        </w:rPr>
      </w:pPr>
    </w:p>
    <w:p w14:paraId="48BBEF24"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Instructional Methods</w:t>
      </w:r>
    </w:p>
    <w:p w14:paraId="6CD21B48" w14:textId="77777777" w:rsidR="000E088E" w:rsidRPr="00DE4438" w:rsidRDefault="000E088E" w:rsidP="000E088E">
      <w:pPr>
        <w:pStyle w:val="NormalWeb"/>
        <w:spacing w:before="0" w:beforeAutospacing="0" w:after="0" w:afterAutospacing="0"/>
        <w:jc w:val="both"/>
        <w:rPr>
          <w:rFonts w:asciiTheme="majorHAnsi" w:hAnsiTheme="majorHAnsi" w:cs="Arial"/>
          <w:sz w:val="22"/>
          <w:szCs w:val="22"/>
        </w:rPr>
      </w:pPr>
      <w:r w:rsidRPr="00DE4438">
        <w:rPr>
          <w:rFonts w:asciiTheme="majorHAnsi" w:hAnsiTheme="majorHAnsi" w:cs="Arial"/>
          <w:bCs/>
          <w:sz w:val="22"/>
          <w:szCs w:val="22"/>
        </w:rPr>
        <w:t>Lecture/Discussion</w:t>
      </w:r>
    </w:p>
    <w:p w14:paraId="536D85E0"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t>Reading</w:t>
      </w:r>
    </w:p>
    <w:p w14:paraId="2BB5D1CC"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t>Lab activities</w:t>
      </w:r>
    </w:p>
    <w:p w14:paraId="793E3667"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t>Writing</w:t>
      </w:r>
    </w:p>
    <w:p w14:paraId="62BA0F91"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t>Homework assignments</w:t>
      </w:r>
    </w:p>
    <w:p w14:paraId="16F41B26"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t>In class group assignments</w:t>
      </w:r>
    </w:p>
    <w:p w14:paraId="2DC242BE" w14:textId="77777777" w:rsidR="000E088E" w:rsidRPr="00DE4438" w:rsidRDefault="000E088E" w:rsidP="000E088E">
      <w:pPr>
        <w:pStyle w:val="NormalWeb"/>
        <w:spacing w:before="0" w:beforeAutospacing="0" w:after="0" w:afterAutospacing="0"/>
        <w:jc w:val="both"/>
        <w:rPr>
          <w:rFonts w:asciiTheme="majorHAnsi" w:hAnsiTheme="majorHAnsi" w:cs="Arial"/>
          <w:bCs/>
          <w:sz w:val="22"/>
          <w:szCs w:val="22"/>
        </w:rPr>
      </w:pPr>
      <w:r w:rsidRPr="00DE4438">
        <w:rPr>
          <w:rFonts w:asciiTheme="majorHAnsi" w:hAnsiTheme="majorHAnsi" w:cs="Arial"/>
          <w:bCs/>
          <w:sz w:val="22"/>
          <w:szCs w:val="22"/>
        </w:rPr>
        <w:lastRenderedPageBreak/>
        <w:t xml:space="preserve">Examination </w:t>
      </w:r>
    </w:p>
    <w:p w14:paraId="108746DF" w14:textId="77777777" w:rsidR="000E088E" w:rsidRPr="00DE4438" w:rsidRDefault="000E088E" w:rsidP="000E088E">
      <w:pPr>
        <w:pStyle w:val="NormalWeb"/>
        <w:spacing w:before="0" w:beforeAutospacing="0" w:after="0" w:afterAutospacing="0"/>
        <w:jc w:val="both"/>
        <w:rPr>
          <w:rFonts w:asciiTheme="majorHAnsi" w:hAnsiTheme="majorHAnsi" w:cs="Arial"/>
          <w:b/>
          <w:sz w:val="22"/>
          <w:szCs w:val="22"/>
          <w:u w:val="single"/>
        </w:rPr>
      </w:pPr>
    </w:p>
    <w:p w14:paraId="30B6964E" w14:textId="77777777" w:rsidR="000E088E" w:rsidRPr="00DE4438" w:rsidRDefault="000E088E" w:rsidP="000E088E">
      <w:pPr>
        <w:pStyle w:val="NormalWeb"/>
        <w:spacing w:before="0" w:beforeAutospacing="0" w:after="0" w:afterAutospacing="0"/>
        <w:jc w:val="both"/>
        <w:rPr>
          <w:rFonts w:asciiTheme="majorHAnsi" w:hAnsiTheme="majorHAnsi" w:cs="Arial"/>
          <w:b/>
          <w:sz w:val="22"/>
          <w:szCs w:val="22"/>
          <w:u w:val="single"/>
        </w:rPr>
      </w:pPr>
    </w:p>
    <w:p w14:paraId="67B0F823" w14:textId="77777777" w:rsidR="000E088E" w:rsidRPr="00DE4438" w:rsidRDefault="000E088E" w:rsidP="000E088E">
      <w:pPr>
        <w:pStyle w:val="NormalWeb"/>
        <w:spacing w:before="0" w:beforeAutospacing="0" w:after="0" w:afterAutospacing="0"/>
        <w:jc w:val="both"/>
        <w:rPr>
          <w:rFonts w:asciiTheme="majorHAnsi" w:hAnsiTheme="majorHAnsi" w:cs="Arial"/>
          <w:b/>
          <w:sz w:val="22"/>
          <w:szCs w:val="22"/>
          <w:u w:val="single"/>
        </w:rPr>
      </w:pPr>
      <w:r w:rsidRPr="00DE4438">
        <w:rPr>
          <w:rFonts w:asciiTheme="majorHAnsi" w:hAnsiTheme="majorHAnsi" w:cs="Arial"/>
          <w:b/>
          <w:sz w:val="22"/>
          <w:szCs w:val="22"/>
          <w:u w:val="single"/>
        </w:rPr>
        <w:t>Mode of Delivery</w:t>
      </w:r>
    </w:p>
    <w:p w14:paraId="0B2C53B3" w14:textId="7B7E77C2" w:rsidR="000E088E" w:rsidRPr="00DE4438" w:rsidRDefault="000E088E" w:rsidP="000E088E">
      <w:pPr>
        <w:pStyle w:val="NormalWeb"/>
        <w:spacing w:before="0" w:beforeAutospacing="0" w:after="0" w:afterAutospacing="0"/>
        <w:jc w:val="both"/>
        <w:rPr>
          <w:rFonts w:asciiTheme="majorHAnsi" w:hAnsiTheme="majorHAnsi" w:cs="Arial"/>
          <w:sz w:val="22"/>
          <w:szCs w:val="22"/>
        </w:rPr>
      </w:pPr>
      <w:r w:rsidRPr="00EB65C0">
        <w:rPr>
          <w:rFonts w:asciiTheme="majorHAnsi" w:hAnsiTheme="majorHAnsi" w:cs="Arial"/>
          <w:sz w:val="22"/>
          <w:szCs w:val="22"/>
        </w:rPr>
        <w:t>In Person Instruction</w:t>
      </w:r>
      <w:r>
        <w:rPr>
          <w:rFonts w:asciiTheme="majorHAnsi" w:hAnsiTheme="majorHAnsi" w:cs="Arial"/>
          <w:sz w:val="22"/>
          <w:szCs w:val="22"/>
        </w:rPr>
        <w:t>, lectures, role play, demonstrations, power point presentations, case studies</w:t>
      </w:r>
    </w:p>
    <w:p w14:paraId="3E93AC9B" w14:textId="77777777" w:rsidR="000E088E" w:rsidRPr="00DE4438" w:rsidRDefault="000E088E" w:rsidP="000E088E">
      <w:pPr>
        <w:rPr>
          <w:rFonts w:asciiTheme="majorHAnsi" w:hAnsiTheme="majorHAnsi" w:cs="Arial"/>
          <w:b/>
          <w:u w:val="single"/>
        </w:rPr>
      </w:pPr>
    </w:p>
    <w:p w14:paraId="42518116"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Americans with Disabilities Act Guidelines</w:t>
      </w:r>
    </w:p>
    <w:p w14:paraId="4BD20D78" w14:textId="77777777" w:rsidR="000E088E" w:rsidRPr="00DE4438" w:rsidRDefault="000E088E" w:rsidP="000E088E">
      <w:pPr>
        <w:widowControl w:val="0"/>
        <w:autoSpaceDE w:val="0"/>
        <w:autoSpaceDN w:val="0"/>
        <w:adjustRightInd w:val="0"/>
        <w:spacing w:line="65" w:lineRule="exact"/>
        <w:rPr>
          <w:rFonts w:asciiTheme="majorHAnsi" w:hAnsiTheme="majorHAnsi" w:cs="Arial"/>
        </w:rPr>
      </w:pPr>
    </w:p>
    <w:p w14:paraId="545BA4B0" w14:textId="77777777" w:rsidR="000E088E" w:rsidRDefault="000E088E" w:rsidP="000E088E">
      <w:pPr>
        <w:rPr>
          <w:rFonts w:asciiTheme="majorHAnsi" w:hAnsiTheme="majorHAnsi" w:cs="Arial"/>
          <w:bCs/>
        </w:rPr>
      </w:pPr>
      <w:r w:rsidRPr="00DE4438">
        <w:rPr>
          <w:rFonts w:asciiTheme="majorHAnsi" w:hAnsiTheme="majorHAnsi" w:cs="Arial"/>
          <w:bCs/>
        </w:rPr>
        <w:t xml:space="preserve">Refer to the procedure outlined in the student handbook. </w:t>
      </w:r>
    </w:p>
    <w:p w14:paraId="53DD6DFE" w14:textId="77777777" w:rsidR="00F42307" w:rsidRPr="00DE4438" w:rsidRDefault="00F42307" w:rsidP="000E088E">
      <w:pPr>
        <w:rPr>
          <w:rFonts w:asciiTheme="majorHAnsi" w:hAnsiTheme="majorHAnsi" w:cs="Arial"/>
          <w:b/>
          <w:u w:val="single"/>
        </w:rPr>
      </w:pPr>
    </w:p>
    <w:p w14:paraId="5AC9C396"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Classroom Policy</w:t>
      </w:r>
    </w:p>
    <w:p w14:paraId="09612E8F" w14:textId="77777777" w:rsidR="000E088E" w:rsidRPr="00DE4438" w:rsidRDefault="000E088E" w:rsidP="000E088E">
      <w:pPr>
        <w:rPr>
          <w:rFonts w:asciiTheme="majorHAnsi" w:hAnsiTheme="majorHAnsi" w:cs="Arial"/>
        </w:rPr>
      </w:pPr>
      <w:r w:rsidRPr="00DE4438">
        <w:rPr>
          <w:rFonts w:asciiTheme="majorHAnsi" w:hAnsiTheme="majorHAnsi" w:cs="Arial"/>
        </w:rPr>
        <w:t>Our goal is to build a respectful learning and work environment that allows for positive communication and teamwork. To promote this all students must abide by academic policies related to attendance, behavior and professional conduct as published in the current institutional catalog.</w:t>
      </w:r>
    </w:p>
    <w:p w14:paraId="7043C7FD" w14:textId="77777777" w:rsidR="000E088E" w:rsidRPr="00DE4438" w:rsidRDefault="000E088E" w:rsidP="000E088E">
      <w:pPr>
        <w:rPr>
          <w:rFonts w:asciiTheme="majorHAnsi" w:hAnsiTheme="majorHAnsi" w:cs="Arial"/>
        </w:rPr>
      </w:pPr>
    </w:p>
    <w:p w14:paraId="735C1CE8" w14:textId="77777777" w:rsidR="000E088E" w:rsidRPr="00DE4438" w:rsidRDefault="000E088E" w:rsidP="000E088E">
      <w:pPr>
        <w:rPr>
          <w:rFonts w:asciiTheme="majorHAnsi" w:hAnsiTheme="majorHAnsi" w:cs="Arial"/>
          <w:b/>
          <w:bCs/>
          <w:u w:val="single"/>
        </w:rPr>
      </w:pPr>
      <w:r w:rsidRPr="00DE4438">
        <w:rPr>
          <w:rFonts w:asciiTheme="majorHAnsi" w:hAnsiTheme="majorHAnsi" w:cs="Arial"/>
          <w:b/>
          <w:bCs/>
          <w:u w:val="single"/>
        </w:rPr>
        <w:t>Length of Course &amp; Course Times</w:t>
      </w:r>
    </w:p>
    <w:p w14:paraId="2FCDF4FB" w14:textId="77777777" w:rsidR="000E088E" w:rsidRPr="00DE4438" w:rsidRDefault="000E088E" w:rsidP="000E088E">
      <w:pPr>
        <w:rPr>
          <w:rFonts w:asciiTheme="majorHAnsi" w:hAnsiTheme="majorHAnsi" w:cs="Arial"/>
          <w:b/>
          <w:bCs/>
          <w:u w:val="single"/>
        </w:rPr>
      </w:pPr>
    </w:p>
    <w:p w14:paraId="0B3C0F0A" w14:textId="77777777" w:rsidR="000E088E" w:rsidRDefault="000E088E" w:rsidP="000E088E">
      <w:pPr>
        <w:rPr>
          <w:rFonts w:asciiTheme="majorHAnsi" w:hAnsiTheme="majorHAnsi" w:cs="Arial"/>
        </w:rPr>
      </w:pPr>
      <w:r w:rsidRPr="00DE4438">
        <w:rPr>
          <w:rFonts w:asciiTheme="majorHAnsi" w:hAnsiTheme="majorHAnsi" w:cs="Arial"/>
        </w:rPr>
        <w:t xml:space="preserve">The </w:t>
      </w:r>
      <w:r w:rsidRPr="00DE4438">
        <w:rPr>
          <w:rFonts w:asciiTheme="majorHAnsi" w:hAnsiTheme="majorHAnsi" w:cs="Arial"/>
          <w:b/>
          <w:bCs/>
          <w:i/>
          <w:iCs/>
        </w:rPr>
        <w:t>120 hour</w:t>
      </w:r>
      <w:r w:rsidRPr="00DE4438">
        <w:rPr>
          <w:rFonts w:asciiTheme="majorHAnsi" w:hAnsiTheme="majorHAnsi" w:cs="Arial"/>
        </w:rPr>
        <w:t xml:space="preserve"> course is divided into the following to provide students with a comprehensive learning environment with interactive lecture and skills training coupled with relevant clinical training. </w:t>
      </w:r>
      <w:r>
        <w:rPr>
          <w:rFonts w:asciiTheme="majorHAnsi" w:hAnsiTheme="majorHAnsi" w:cs="Arial"/>
        </w:rPr>
        <w:t>Please note that lecture is conducted during weekend timeframes, however, clinical times are assigned Monday-Friday during normal business hours. There will be no exception to the clinical training schedule.</w:t>
      </w:r>
    </w:p>
    <w:p w14:paraId="1A199B8C" w14:textId="77777777" w:rsidR="000E088E" w:rsidRDefault="000E088E" w:rsidP="000E088E">
      <w:pPr>
        <w:rPr>
          <w:rFonts w:asciiTheme="majorHAnsi" w:hAnsiTheme="majorHAnsi" w:cs="Arial"/>
        </w:rPr>
      </w:pPr>
    </w:p>
    <w:p w14:paraId="63710414" w14:textId="77777777" w:rsidR="000E088E" w:rsidRPr="00E3029F" w:rsidRDefault="000E088E" w:rsidP="000E088E">
      <w:pPr>
        <w:autoSpaceDE w:val="0"/>
        <w:autoSpaceDN w:val="0"/>
        <w:adjustRightInd w:val="0"/>
        <w:rPr>
          <w:rFonts w:asciiTheme="majorHAnsi" w:hAnsiTheme="majorHAnsi" w:cs="Arial"/>
          <w:b/>
          <w:i/>
          <w:u w:val="single"/>
        </w:rPr>
      </w:pPr>
      <w:r w:rsidRPr="00E3029F">
        <w:rPr>
          <w:rFonts w:asciiTheme="majorHAnsi" w:hAnsiTheme="majorHAnsi" w:cs="Arial"/>
          <w:b/>
          <w:i/>
          <w:u w:val="single"/>
        </w:rPr>
        <w:t xml:space="preserve">Office Hours &amp; Contact Information </w:t>
      </w:r>
    </w:p>
    <w:p w14:paraId="01B65247" w14:textId="77777777" w:rsidR="000E088E" w:rsidRPr="00E3029F" w:rsidRDefault="000E088E" w:rsidP="000E088E">
      <w:pPr>
        <w:rPr>
          <w:rFonts w:asciiTheme="majorHAnsi" w:hAnsiTheme="majorHAnsi" w:cs="Arial"/>
          <w:b/>
          <w:i/>
        </w:rPr>
      </w:pPr>
      <w:r w:rsidRPr="00E3029F">
        <w:rPr>
          <w:rFonts w:asciiTheme="majorHAnsi" w:hAnsiTheme="majorHAnsi" w:cs="Arial"/>
          <w:b/>
          <w:i/>
        </w:rPr>
        <w:t xml:space="preserve">Instructor: </w:t>
      </w:r>
      <w:r>
        <w:rPr>
          <w:rFonts w:asciiTheme="majorHAnsi" w:hAnsiTheme="majorHAnsi" w:cs="Arial"/>
          <w:b/>
          <w:i/>
        </w:rPr>
        <w:t>Charmaine Hogan, BSN, RN, CCM</w:t>
      </w:r>
    </w:p>
    <w:p w14:paraId="4A7F2D8E" w14:textId="77777777" w:rsidR="000E088E" w:rsidRPr="00E3029F" w:rsidRDefault="000E088E" w:rsidP="000E088E">
      <w:pPr>
        <w:rPr>
          <w:rFonts w:asciiTheme="majorHAnsi" w:hAnsiTheme="majorHAnsi" w:cs="Arial"/>
          <w:b/>
          <w:i/>
        </w:rPr>
      </w:pPr>
      <w:r w:rsidRPr="00E3029F">
        <w:rPr>
          <w:rFonts w:asciiTheme="majorHAnsi" w:hAnsiTheme="majorHAnsi" w:cs="Arial"/>
          <w:b/>
          <w:i/>
        </w:rPr>
        <w:t>Phone:</w:t>
      </w:r>
      <w:r>
        <w:rPr>
          <w:rFonts w:asciiTheme="majorHAnsi" w:hAnsiTheme="majorHAnsi" w:cs="Arial"/>
          <w:b/>
          <w:i/>
        </w:rPr>
        <w:t xml:space="preserve"> 940-440-2923</w:t>
      </w:r>
      <w:r w:rsidRPr="00E3029F">
        <w:rPr>
          <w:rFonts w:asciiTheme="majorHAnsi" w:hAnsiTheme="majorHAnsi" w:cs="Arial"/>
          <w:b/>
          <w:i/>
        </w:rPr>
        <w:t xml:space="preserve"> </w:t>
      </w:r>
      <w:r>
        <w:rPr>
          <w:rFonts w:asciiTheme="majorHAnsi" w:hAnsiTheme="majorHAnsi" w:cs="Arial"/>
          <w:b/>
          <w:i/>
        </w:rPr>
        <w:t xml:space="preserve"> </w:t>
      </w:r>
      <w:r w:rsidRPr="00E3029F">
        <w:rPr>
          <w:rFonts w:asciiTheme="majorHAnsi" w:hAnsiTheme="majorHAnsi" w:cs="Arial"/>
          <w:b/>
          <w:i/>
        </w:rPr>
        <w:t xml:space="preserve">Email: </w:t>
      </w:r>
      <w:r>
        <w:rPr>
          <w:rFonts w:asciiTheme="majorHAnsi" w:hAnsiTheme="majorHAnsi" w:cs="Arial"/>
          <w:b/>
          <w:i/>
        </w:rPr>
        <w:t>info@alliswellhca.com</w:t>
      </w:r>
    </w:p>
    <w:p w14:paraId="0C039089" w14:textId="77777777" w:rsidR="000E088E" w:rsidRPr="00EB65C0" w:rsidRDefault="000E088E" w:rsidP="000E088E">
      <w:pPr>
        <w:rPr>
          <w:rFonts w:asciiTheme="majorHAnsi" w:hAnsiTheme="majorHAnsi" w:cs="Arial"/>
          <w:b/>
          <w:i/>
          <w:highlight w:val="yellow"/>
        </w:rPr>
      </w:pPr>
    </w:p>
    <w:p w14:paraId="7FCC8A1E" w14:textId="77777777" w:rsidR="000E088E" w:rsidRPr="00E3029F" w:rsidRDefault="000E088E" w:rsidP="000E088E">
      <w:pPr>
        <w:numPr>
          <w:ilvl w:val="0"/>
          <w:numId w:val="10"/>
        </w:numPr>
        <w:spacing w:after="200" w:line="276" w:lineRule="auto"/>
        <w:contextualSpacing/>
        <w:rPr>
          <w:rFonts w:asciiTheme="majorHAnsi" w:hAnsiTheme="majorHAnsi" w:cs="Arial"/>
        </w:rPr>
      </w:pPr>
      <w:r w:rsidRPr="00E3029F">
        <w:rPr>
          <w:rFonts w:asciiTheme="majorHAnsi" w:hAnsiTheme="majorHAnsi" w:cs="Arial"/>
        </w:rPr>
        <w:t>Office hours are by appointment only.</w:t>
      </w:r>
    </w:p>
    <w:p w14:paraId="64DBA37F" w14:textId="77777777" w:rsidR="000E088E" w:rsidRDefault="000E088E" w:rsidP="000E088E">
      <w:pPr>
        <w:rPr>
          <w:rFonts w:asciiTheme="majorHAnsi" w:hAnsiTheme="majorHAnsi" w:cs="Arial"/>
        </w:rPr>
      </w:pPr>
    </w:p>
    <w:p w14:paraId="591C300D" w14:textId="77777777" w:rsidR="000E088E" w:rsidRPr="00DE4438" w:rsidRDefault="000E088E" w:rsidP="000E088E">
      <w:pPr>
        <w:rPr>
          <w:rFonts w:asciiTheme="majorHAnsi" w:hAnsiTheme="majorHAnsi" w:cs="Arial"/>
        </w:rPr>
      </w:pPr>
      <w:r w:rsidRPr="00DE4438">
        <w:rPr>
          <w:rFonts w:asciiTheme="majorHAnsi" w:hAnsiTheme="majorHAnsi" w:cs="Arial"/>
        </w:rPr>
        <w:t xml:space="preserve">The course breakdown is as follows: </w:t>
      </w:r>
    </w:p>
    <w:p w14:paraId="296C58A9" w14:textId="77777777" w:rsidR="000E088E" w:rsidRPr="00DE4438" w:rsidRDefault="000E088E" w:rsidP="000E088E">
      <w:pPr>
        <w:pStyle w:val="Default"/>
        <w:rPr>
          <w:rFonts w:asciiTheme="majorHAnsi" w:hAnsiTheme="majorHAnsi" w:cs="Arial"/>
          <w:color w:val="auto"/>
          <w:sz w:val="22"/>
          <w:szCs w:val="22"/>
        </w:rPr>
      </w:pPr>
      <w:r w:rsidRPr="00DE4438">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1FC3187" wp14:editId="0304CD81">
                <wp:simplePos x="0" y="0"/>
                <wp:positionH relativeFrom="column">
                  <wp:posOffset>6153150</wp:posOffset>
                </wp:positionH>
                <wp:positionV relativeFrom="paragraph">
                  <wp:posOffset>255269</wp:posOffset>
                </wp:positionV>
                <wp:extent cx="133350" cy="732155"/>
                <wp:effectExtent l="0" t="0" r="19050"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732155"/>
                        </a:xfrm>
                        <a:prstGeom prst="rect">
                          <a:avLst/>
                        </a:prstGeom>
                        <a:solidFill>
                          <a:srgbClr val="FFFFFF"/>
                        </a:solidFill>
                        <a:ln w="9525">
                          <a:solidFill>
                            <a:srgbClr val="FFFFFF"/>
                          </a:solidFill>
                          <a:miter lim="800000"/>
                          <a:headEnd/>
                          <a:tailEnd/>
                        </a:ln>
                      </wps:spPr>
                      <wps:txbx>
                        <w:txbxContent>
                          <w:p w14:paraId="32C1A6EC" w14:textId="77777777" w:rsidR="000E088E" w:rsidRDefault="000E088E" w:rsidP="000E0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C3187" id="_x0000_t202" coordsize="21600,21600" o:spt="202" path="m,l,21600r21600,l21600,xe">
                <v:stroke joinstyle="miter"/>
                <v:path gradientshapeok="t" o:connecttype="rect"/>
              </v:shapetype>
              <v:shape id="Text Box 7" o:spid="_x0000_s1026" type="#_x0000_t202" style="position:absolute;margin-left:484.5pt;margin-top:20.1pt;width:10.5pt;height:57.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" strokecolor="white">
                <v:textbox>
                  <w:txbxContent>
                    <w:p w14:paraId="32C1A6EC" w14:textId="77777777" w:rsidR="000E088E" w:rsidRDefault="000E088E" w:rsidP="000E088E"/>
                  </w:txbxContent>
                </v:textbox>
              </v:shape>
            </w:pict>
          </mc:Fallback>
        </mc:AlternateContent>
      </w:r>
    </w:p>
    <w:p w14:paraId="3C92217D" w14:textId="77777777" w:rsidR="000E088E" w:rsidRPr="00DE4438" w:rsidRDefault="000E088E" w:rsidP="000E088E">
      <w:pPr>
        <w:rPr>
          <w:rFonts w:asciiTheme="majorHAnsi" w:hAnsiTheme="majorHAnsi" w:cs="Arial"/>
          <w:bCs/>
          <w:iCs/>
        </w:rPr>
      </w:pPr>
      <w:r>
        <w:rPr>
          <w:rFonts w:asciiTheme="majorHAnsi" w:hAnsiTheme="majorHAnsi" w:cs="Arial"/>
          <w:b/>
          <w:iCs/>
        </w:rPr>
        <w:t>6</w:t>
      </w:r>
      <w:r w:rsidRPr="00DE4438">
        <w:rPr>
          <w:rFonts w:asciiTheme="majorHAnsi" w:hAnsiTheme="majorHAnsi" w:cs="Arial"/>
          <w:b/>
          <w:iCs/>
        </w:rPr>
        <w:t xml:space="preserve"> weeks of Lecture &amp; Skills Lab</w:t>
      </w:r>
      <w:r w:rsidRPr="00DE4438">
        <w:rPr>
          <w:rFonts w:asciiTheme="majorHAnsi" w:hAnsiTheme="majorHAnsi" w:cs="Arial"/>
          <w:bCs/>
          <w:iCs/>
        </w:rPr>
        <w:t>:</w:t>
      </w:r>
    </w:p>
    <w:p w14:paraId="4D1B86EF" w14:textId="77777777" w:rsidR="000E088E" w:rsidRPr="00DE4438" w:rsidRDefault="000E088E" w:rsidP="000E088E">
      <w:pPr>
        <w:rPr>
          <w:rFonts w:asciiTheme="majorHAnsi" w:hAnsiTheme="majorHAnsi" w:cs="Arial"/>
          <w:bCs/>
          <w:iCs/>
        </w:rPr>
      </w:pPr>
    </w:p>
    <w:p w14:paraId="34146673" w14:textId="77777777" w:rsidR="000E088E" w:rsidRDefault="000E088E" w:rsidP="000E088E">
      <w:pPr>
        <w:rPr>
          <w:rFonts w:asciiTheme="majorHAnsi" w:hAnsiTheme="majorHAnsi" w:cs="Arial"/>
          <w:b/>
          <w:i/>
        </w:rPr>
      </w:pPr>
      <w:r>
        <w:rPr>
          <w:rFonts w:asciiTheme="majorHAnsi" w:hAnsiTheme="majorHAnsi" w:cs="Arial"/>
          <w:bCs/>
          <w:iCs/>
        </w:rPr>
        <w:t>Weeks 1-5 Saturday &amp; Sunday</w:t>
      </w:r>
      <w:r w:rsidRPr="00DE4438">
        <w:rPr>
          <w:rFonts w:asciiTheme="majorHAnsi" w:hAnsiTheme="majorHAnsi" w:cs="Arial"/>
          <w:bCs/>
          <w:iCs/>
        </w:rPr>
        <w:t xml:space="preserve"> </w:t>
      </w:r>
      <w:r>
        <w:rPr>
          <w:rFonts w:asciiTheme="majorHAnsi" w:hAnsiTheme="majorHAnsi" w:cs="Arial"/>
          <w:bCs/>
          <w:iCs/>
        </w:rPr>
        <w:t>9</w:t>
      </w:r>
      <w:r w:rsidRPr="00DE4438">
        <w:rPr>
          <w:rFonts w:asciiTheme="majorHAnsi" w:hAnsiTheme="majorHAnsi" w:cs="Arial"/>
          <w:bCs/>
          <w:iCs/>
        </w:rPr>
        <w:t xml:space="preserve">:00 </w:t>
      </w:r>
      <w:r>
        <w:rPr>
          <w:rFonts w:asciiTheme="majorHAnsi" w:hAnsiTheme="majorHAnsi" w:cs="Arial"/>
          <w:bCs/>
          <w:iCs/>
        </w:rPr>
        <w:t>A</w:t>
      </w:r>
      <w:r w:rsidRPr="00DE4438">
        <w:rPr>
          <w:rFonts w:asciiTheme="majorHAnsi" w:hAnsiTheme="majorHAnsi" w:cs="Arial"/>
          <w:bCs/>
          <w:iCs/>
        </w:rPr>
        <w:t>M-</w:t>
      </w:r>
      <w:r>
        <w:rPr>
          <w:rFonts w:asciiTheme="majorHAnsi" w:hAnsiTheme="majorHAnsi" w:cs="Arial"/>
          <w:bCs/>
          <w:iCs/>
        </w:rPr>
        <w:t>4</w:t>
      </w:r>
      <w:r w:rsidRPr="00DE4438">
        <w:rPr>
          <w:rFonts w:asciiTheme="majorHAnsi" w:hAnsiTheme="majorHAnsi" w:cs="Arial"/>
          <w:bCs/>
          <w:iCs/>
        </w:rPr>
        <w:t>:</w:t>
      </w:r>
      <w:r>
        <w:rPr>
          <w:rFonts w:asciiTheme="majorHAnsi" w:hAnsiTheme="majorHAnsi" w:cs="Arial"/>
          <w:bCs/>
          <w:iCs/>
        </w:rPr>
        <w:t>3</w:t>
      </w:r>
      <w:r w:rsidRPr="00DE4438">
        <w:rPr>
          <w:rFonts w:asciiTheme="majorHAnsi" w:hAnsiTheme="majorHAnsi" w:cs="Arial"/>
          <w:bCs/>
          <w:iCs/>
        </w:rPr>
        <w:t>0PM</w:t>
      </w:r>
      <w:r>
        <w:rPr>
          <w:rFonts w:asciiTheme="majorHAnsi" w:hAnsiTheme="majorHAnsi" w:cs="Arial"/>
          <w:bCs/>
          <w:iCs/>
        </w:rPr>
        <w:t xml:space="preserve"> (30 min lunch break excluded)</w:t>
      </w:r>
      <w:r w:rsidRPr="00DE4438">
        <w:rPr>
          <w:rFonts w:asciiTheme="majorHAnsi" w:hAnsiTheme="majorHAnsi" w:cs="Arial"/>
          <w:bCs/>
          <w:iCs/>
        </w:rPr>
        <w:t xml:space="preserve"> = </w:t>
      </w:r>
      <w:r w:rsidRPr="00DE4438">
        <w:rPr>
          <w:rFonts w:asciiTheme="majorHAnsi" w:hAnsiTheme="majorHAnsi" w:cs="Arial"/>
          <w:b/>
          <w:i/>
        </w:rPr>
        <w:t>80 hours of classroom/skills lab</w:t>
      </w:r>
    </w:p>
    <w:p w14:paraId="0DAB2BA3" w14:textId="77777777" w:rsidR="000E088E" w:rsidRPr="006E596F" w:rsidRDefault="000E088E" w:rsidP="000E088E">
      <w:pPr>
        <w:rPr>
          <w:rFonts w:asciiTheme="majorHAnsi" w:hAnsiTheme="majorHAnsi" w:cs="Arial"/>
          <w:bCs/>
          <w:iCs/>
        </w:rPr>
      </w:pPr>
      <w:r>
        <w:rPr>
          <w:rFonts w:asciiTheme="majorHAnsi" w:hAnsiTheme="majorHAnsi" w:cs="Arial"/>
          <w:bCs/>
          <w:iCs/>
        </w:rPr>
        <w:t>** Week 6 Saturday from 9:00AM-4:30PM &amp; Sunday from 9:00AM-12:00PM</w:t>
      </w:r>
    </w:p>
    <w:p w14:paraId="7AB5C83B" w14:textId="77777777" w:rsidR="000E088E" w:rsidRPr="00DE4438" w:rsidRDefault="000E088E" w:rsidP="000E088E">
      <w:pPr>
        <w:rPr>
          <w:rFonts w:asciiTheme="majorHAnsi" w:hAnsiTheme="majorHAnsi" w:cs="Arial"/>
          <w:bCs/>
          <w:iCs/>
        </w:rPr>
      </w:pPr>
    </w:p>
    <w:p w14:paraId="2ACF6C3B" w14:textId="77777777" w:rsidR="000E088E" w:rsidRPr="00DE4438" w:rsidRDefault="000E088E" w:rsidP="000E088E">
      <w:pPr>
        <w:rPr>
          <w:rFonts w:asciiTheme="majorHAnsi" w:hAnsiTheme="majorHAnsi" w:cs="Arial"/>
          <w:b/>
          <w:iCs/>
        </w:rPr>
      </w:pPr>
      <w:r w:rsidRPr="00DE4438">
        <w:rPr>
          <w:rFonts w:asciiTheme="majorHAnsi" w:hAnsiTheme="majorHAnsi" w:cs="Arial"/>
          <w:b/>
          <w:iCs/>
        </w:rPr>
        <w:t>1 week of Hands on Clinical Training:</w:t>
      </w:r>
    </w:p>
    <w:p w14:paraId="7277E361" w14:textId="77777777" w:rsidR="000E088E" w:rsidRPr="00DE4438" w:rsidRDefault="000E088E" w:rsidP="000E088E">
      <w:pPr>
        <w:rPr>
          <w:rFonts w:asciiTheme="majorHAnsi" w:hAnsiTheme="majorHAnsi" w:cs="Arial"/>
          <w:bCs/>
          <w:iCs/>
        </w:rPr>
      </w:pPr>
    </w:p>
    <w:p w14:paraId="7C5AF92B" w14:textId="77777777" w:rsidR="000E088E" w:rsidRPr="00DE4438" w:rsidRDefault="000E088E" w:rsidP="000E088E">
      <w:pPr>
        <w:rPr>
          <w:rFonts w:asciiTheme="majorHAnsi" w:hAnsiTheme="majorHAnsi" w:cs="Arial"/>
          <w:b/>
          <w:i/>
        </w:rPr>
      </w:pPr>
      <w:r w:rsidRPr="00DE4438">
        <w:rPr>
          <w:rFonts w:asciiTheme="majorHAnsi" w:hAnsiTheme="majorHAnsi" w:cs="Arial"/>
          <w:bCs/>
          <w:iCs/>
        </w:rPr>
        <w:t xml:space="preserve">Monday- Friday from 8:00AM-4:30PM (less 30 minutes for lunch break) = </w:t>
      </w:r>
      <w:r w:rsidRPr="00DE4438">
        <w:rPr>
          <w:rFonts w:asciiTheme="majorHAnsi" w:hAnsiTheme="majorHAnsi" w:cs="Arial"/>
          <w:b/>
          <w:i/>
        </w:rPr>
        <w:t xml:space="preserve">40 hours of clinical training </w:t>
      </w:r>
    </w:p>
    <w:p w14:paraId="4915ED6B" w14:textId="77777777" w:rsidR="000E088E" w:rsidRPr="00DE4438" w:rsidRDefault="000E088E" w:rsidP="000E088E">
      <w:pPr>
        <w:rPr>
          <w:rFonts w:asciiTheme="majorHAnsi" w:hAnsiTheme="majorHAnsi" w:cs="Arial"/>
          <w:b/>
          <w:i/>
          <w:color w:val="FF0000"/>
        </w:rPr>
      </w:pPr>
    </w:p>
    <w:p w14:paraId="6941F304" w14:textId="77777777" w:rsidR="000E088E" w:rsidRPr="00DE4438" w:rsidRDefault="000E088E" w:rsidP="000E088E">
      <w:pPr>
        <w:pStyle w:val="Title"/>
        <w:jc w:val="left"/>
        <w:rPr>
          <w:rFonts w:asciiTheme="majorHAnsi" w:hAnsiTheme="majorHAnsi" w:cs="Arial"/>
          <w:sz w:val="22"/>
          <w:szCs w:val="22"/>
        </w:rPr>
      </w:pPr>
    </w:p>
    <w:p w14:paraId="2214D5CB"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Classroom Requirements</w:t>
      </w:r>
    </w:p>
    <w:p w14:paraId="145A9175" w14:textId="77777777" w:rsidR="000E088E" w:rsidRPr="00DE4438" w:rsidRDefault="000E088E" w:rsidP="000E088E">
      <w:pPr>
        <w:numPr>
          <w:ilvl w:val="0"/>
          <w:numId w:val="9"/>
        </w:numPr>
        <w:contextualSpacing/>
        <w:rPr>
          <w:rFonts w:asciiTheme="majorHAnsi" w:hAnsiTheme="majorHAnsi" w:cs="Arial"/>
        </w:rPr>
      </w:pPr>
      <w:r w:rsidRPr="00DE4438">
        <w:rPr>
          <w:rFonts w:asciiTheme="majorHAnsi" w:hAnsiTheme="majorHAnsi" w:cs="Arial"/>
        </w:rPr>
        <w:t xml:space="preserve">Be Prepared!  </w:t>
      </w:r>
    </w:p>
    <w:p w14:paraId="718AFEA2" w14:textId="77777777" w:rsidR="000E088E" w:rsidRPr="00DE4438" w:rsidRDefault="000E088E" w:rsidP="000E088E">
      <w:pPr>
        <w:numPr>
          <w:ilvl w:val="1"/>
          <w:numId w:val="9"/>
        </w:numPr>
        <w:contextualSpacing/>
        <w:rPr>
          <w:rFonts w:asciiTheme="majorHAnsi" w:hAnsiTheme="majorHAnsi" w:cs="Arial"/>
        </w:rPr>
      </w:pPr>
      <w:r w:rsidRPr="00DE4438">
        <w:rPr>
          <w:rFonts w:asciiTheme="majorHAnsi" w:hAnsiTheme="majorHAnsi" w:cs="Arial"/>
        </w:rPr>
        <w:t xml:space="preserve">Bring </w:t>
      </w:r>
      <w:r>
        <w:rPr>
          <w:rFonts w:asciiTheme="majorHAnsi" w:hAnsiTheme="majorHAnsi" w:cs="Arial"/>
        </w:rPr>
        <w:t>all required texts, writing utensils</w:t>
      </w:r>
      <w:r w:rsidRPr="00DE4438">
        <w:rPr>
          <w:rFonts w:asciiTheme="majorHAnsi" w:hAnsiTheme="majorHAnsi" w:cs="Arial"/>
        </w:rPr>
        <w:t xml:space="preserve"> and </w:t>
      </w:r>
      <w:r>
        <w:rPr>
          <w:rFonts w:asciiTheme="majorHAnsi" w:hAnsiTheme="majorHAnsi" w:cs="Arial"/>
        </w:rPr>
        <w:t xml:space="preserve">completed </w:t>
      </w:r>
      <w:r w:rsidRPr="00DE4438">
        <w:rPr>
          <w:rFonts w:asciiTheme="majorHAnsi" w:hAnsiTheme="majorHAnsi" w:cs="Arial"/>
        </w:rPr>
        <w:t xml:space="preserve">assignments </w:t>
      </w:r>
    </w:p>
    <w:p w14:paraId="7C57717A" w14:textId="77777777" w:rsidR="000E088E" w:rsidRPr="00DE4438" w:rsidRDefault="000E088E" w:rsidP="000E088E">
      <w:pPr>
        <w:numPr>
          <w:ilvl w:val="0"/>
          <w:numId w:val="9"/>
        </w:numPr>
        <w:contextualSpacing/>
        <w:rPr>
          <w:rFonts w:asciiTheme="majorHAnsi" w:hAnsiTheme="majorHAnsi" w:cs="Arial"/>
        </w:rPr>
      </w:pPr>
      <w:r w:rsidRPr="00DE4438">
        <w:rPr>
          <w:rFonts w:asciiTheme="majorHAnsi" w:hAnsiTheme="majorHAnsi" w:cs="Arial"/>
        </w:rPr>
        <w:lastRenderedPageBreak/>
        <w:t>Dress appropriately in designated scrubs</w:t>
      </w:r>
    </w:p>
    <w:p w14:paraId="41A9536D" w14:textId="77777777" w:rsidR="000E088E" w:rsidRPr="00DE4438" w:rsidRDefault="000E088E" w:rsidP="000E088E">
      <w:pPr>
        <w:numPr>
          <w:ilvl w:val="0"/>
          <w:numId w:val="9"/>
        </w:numPr>
        <w:contextualSpacing/>
        <w:rPr>
          <w:rFonts w:asciiTheme="majorHAnsi" w:hAnsiTheme="majorHAnsi" w:cs="Arial"/>
        </w:rPr>
      </w:pPr>
      <w:r w:rsidRPr="00DE4438">
        <w:rPr>
          <w:rFonts w:asciiTheme="majorHAnsi" w:hAnsiTheme="majorHAnsi" w:cs="Arial"/>
        </w:rPr>
        <w:t>Be on time and seated by the start of class</w:t>
      </w:r>
      <w:r>
        <w:rPr>
          <w:rFonts w:asciiTheme="majorHAnsi" w:hAnsiTheme="majorHAnsi" w:cs="Arial"/>
        </w:rPr>
        <w:t xml:space="preserve"> and remain until dismissed </w:t>
      </w:r>
    </w:p>
    <w:p w14:paraId="17F24B0D" w14:textId="77777777" w:rsidR="000E088E" w:rsidRPr="00DE4438" w:rsidRDefault="000E088E" w:rsidP="000E088E">
      <w:pPr>
        <w:numPr>
          <w:ilvl w:val="0"/>
          <w:numId w:val="9"/>
        </w:numPr>
        <w:contextualSpacing/>
        <w:rPr>
          <w:rFonts w:asciiTheme="majorHAnsi" w:hAnsiTheme="majorHAnsi" w:cs="Arial"/>
        </w:rPr>
      </w:pPr>
      <w:r w:rsidRPr="00DE4438">
        <w:rPr>
          <w:rFonts w:asciiTheme="majorHAnsi" w:hAnsiTheme="majorHAnsi" w:cs="Arial"/>
        </w:rPr>
        <w:t>Active</w:t>
      </w:r>
      <w:r>
        <w:rPr>
          <w:rFonts w:asciiTheme="majorHAnsi" w:hAnsiTheme="majorHAnsi" w:cs="Arial"/>
        </w:rPr>
        <w:t>ly</w:t>
      </w:r>
      <w:r w:rsidRPr="00DE4438">
        <w:rPr>
          <w:rFonts w:asciiTheme="majorHAnsi" w:hAnsiTheme="majorHAnsi" w:cs="Arial"/>
        </w:rPr>
        <w:t xml:space="preserve"> participat</w:t>
      </w:r>
      <w:r>
        <w:rPr>
          <w:rFonts w:asciiTheme="majorHAnsi" w:hAnsiTheme="majorHAnsi" w:cs="Arial"/>
        </w:rPr>
        <w:t>e</w:t>
      </w:r>
      <w:r w:rsidRPr="00DE4438">
        <w:rPr>
          <w:rFonts w:asciiTheme="majorHAnsi" w:hAnsiTheme="majorHAnsi" w:cs="Arial"/>
        </w:rPr>
        <w:t xml:space="preserve"> </w:t>
      </w:r>
      <w:r>
        <w:rPr>
          <w:rFonts w:asciiTheme="majorHAnsi" w:hAnsiTheme="majorHAnsi" w:cs="Arial"/>
        </w:rPr>
        <w:t>in order to receive</w:t>
      </w:r>
      <w:r w:rsidRPr="00DE4438">
        <w:rPr>
          <w:rFonts w:asciiTheme="majorHAnsi" w:hAnsiTheme="majorHAnsi" w:cs="Arial"/>
        </w:rPr>
        <w:t xml:space="preserve"> full participation points</w:t>
      </w:r>
    </w:p>
    <w:p w14:paraId="4535EC04" w14:textId="77777777" w:rsidR="000E088E" w:rsidRPr="00DE4438" w:rsidRDefault="000E088E" w:rsidP="000E088E">
      <w:pPr>
        <w:ind w:left="720"/>
        <w:contextualSpacing/>
        <w:rPr>
          <w:rFonts w:asciiTheme="majorHAnsi" w:hAnsiTheme="majorHAnsi" w:cs="Arial"/>
        </w:rPr>
      </w:pPr>
    </w:p>
    <w:p w14:paraId="40AC3B6E"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 xml:space="preserve">Dress Code </w:t>
      </w:r>
    </w:p>
    <w:p w14:paraId="2A70CCF8" w14:textId="77777777" w:rsidR="000E088E" w:rsidRPr="00DE4438" w:rsidRDefault="000E088E" w:rsidP="000E088E">
      <w:pPr>
        <w:tabs>
          <w:tab w:val="left" w:pos="6315"/>
        </w:tabs>
        <w:rPr>
          <w:rFonts w:asciiTheme="majorHAnsi" w:hAnsiTheme="majorHAnsi" w:cs="Arial"/>
          <w:b/>
        </w:rPr>
      </w:pPr>
      <w:r w:rsidRPr="00DE4438">
        <w:rPr>
          <w:rFonts w:asciiTheme="majorHAnsi" w:hAnsiTheme="majorHAnsi" w:cs="Arial"/>
        </w:rPr>
        <w:t>See Student Handbook.</w:t>
      </w:r>
    </w:p>
    <w:p w14:paraId="4474100C" w14:textId="77777777" w:rsidR="000E088E" w:rsidRPr="00DE4438" w:rsidRDefault="000E088E" w:rsidP="000E088E">
      <w:pPr>
        <w:rPr>
          <w:rFonts w:asciiTheme="majorHAnsi" w:hAnsiTheme="majorHAnsi" w:cs="Arial"/>
          <w:b/>
        </w:rPr>
      </w:pPr>
    </w:p>
    <w:p w14:paraId="339880EA"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S</w:t>
      </w:r>
      <w:r>
        <w:rPr>
          <w:rFonts w:asciiTheme="majorHAnsi" w:hAnsiTheme="majorHAnsi" w:cs="Arial"/>
          <w:b/>
          <w:u w:val="single"/>
        </w:rPr>
        <w:t>tudent Conduct</w:t>
      </w:r>
    </w:p>
    <w:p w14:paraId="7C9661B4" w14:textId="77777777" w:rsidR="000E088E" w:rsidRPr="009C4BF7" w:rsidRDefault="000E088E" w:rsidP="000E088E">
      <w:pPr>
        <w:rPr>
          <w:rFonts w:asciiTheme="majorHAnsi" w:hAnsiTheme="majorHAnsi" w:cs="Arial"/>
          <w:b/>
        </w:rPr>
      </w:pPr>
      <w:r w:rsidRPr="00DE4438">
        <w:rPr>
          <w:rFonts w:asciiTheme="majorHAnsi" w:hAnsiTheme="majorHAnsi" w:cs="Arial"/>
        </w:rPr>
        <w:t>All phones</w:t>
      </w:r>
      <w:r>
        <w:rPr>
          <w:rFonts w:asciiTheme="majorHAnsi" w:hAnsiTheme="majorHAnsi" w:cs="Arial"/>
        </w:rPr>
        <w:t xml:space="preserve"> and communication devices (watches, </w:t>
      </w:r>
      <w:proofErr w:type="spellStart"/>
      <w:r>
        <w:rPr>
          <w:rFonts w:asciiTheme="majorHAnsi" w:hAnsiTheme="majorHAnsi" w:cs="Arial"/>
        </w:rPr>
        <w:t>etc</w:t>
      </w:r>
      <w:proofErr w:type="spellEnd"/>
      <w:r>
        <w:rPr>
          <w:rFonts w:asciiTheme="majorHAnsi" w:hAnsiTheme="majorHAnsi" w:cs="Arial"/>
        </w:rPr>
        <w:t>)</w:t>
      </w:r>
      <w:r w:rsidRPr="00DE4438">
        <w:rPr>
          <w:rFonts w:asciiTheme="majorHAnsi" w:hAnsiTheme="majorHAnsi" w:cs="Arial"/>
        </w:rPr>
        <w:t xml:space="preserve"> must be placed on silence or off while in class</w:t>
      </w:r>
      <w:r>
        <w:rPr>
          <w:rFonts w:asciiTheme="majorHAnsi" w:hAnsiTheme="majorHAnsi" w:cs="Arial"/>
        </w:rPr>
        <w:t xml:space="preserve"> and out of plain view</w:t>
      </w:r>
      <w:r w:rsidRPr="00DE4438">
        <w:rPr>
          <w:rFonts w:asciiTheme="majorHAnsi" w:hAnsiTheme="majorHAnsi" w:cs="Arial"/>
        </w:rPr>
        <w:t>. Smart watches cannot be used for text messaging while in lecture</w:t>
      </w:r>
      <w:r>
        <w:rPr>
          <w:rFonts w:asciiTheme="majorHAnsi" w:hAnsiTheme="majorHAnsi" w:cs="Arial"/>
        </w:rPr>
        <w:t xml:space="preserve"> and must be removed during examinations</w:t>
      </w:r>
      <w:r w:rsidRPr="00DE4438">
        <w:rPr>
          <w:rFonts w:asciiTheme="majorHAnsi" w:hAnsiTheme="majorHAnsi" w:cs="Arial"/>
        </w:rPr>
        <w:t xml:space="preserve">. </w:t>
      </w:r>
    </w:p>
    <w:p w14:paraId="302F2848" w14:textId="77777777" w:rsidR="000E088E" w:rsidRPr="00DE4438" w:rsidRDefault="000E088E" w:rsidP="000E088E">
      <w:pPr>
        <w:rPr>
          <w:rFonts w:asciiTheme="majorHAnsi" w:hAnsiTheme="majorHAnsi" w:cs="Arial"/>
          <w:b/>
          <w:u w:val="single"/>
        </w:rPr>
      </w:pPr>
      <w:r w:rsidRPr="00DE4438">
        <w:rPr>
          <w:rFonts w:asciiTheme="majorHAnsi" w:hAnsiTheme="majorHAnsi" w:cs="Arial"/>
        </w:rPr>
        <w:t xml:space="preserve">Students are expected to </w:t>
      </w:r>
      <w:r>
        <w:rPr>
          <w:rFonts w:asciiTheme="majorHAnsi" w:hAnsiTheme="majorHAnsi" w:cs="Arial"/>
        </w:rPr>
        <w:t>assist with maintaining the integrity and cleanliness of the</w:t>
      </w:r>
      <w:r w:rsidRPr="00DE4438">
        <w:rPr>
          <w:rFonts w:asciiTheme="majorHAnsi" w:hAnsiTheme="majorHAnsi" w:cs="Arial"/>
        </w:rPr>
        <w:t xml:space="preserve"> classroom</w:t>
      </w:r>
      <w:r>
        <w:rPr>
          <w:rFonts w:asciiTheme="majorHAnsi" w:hAnsiTheme="majorHAnsi" w:cs="Arial"/>
        </w:rPr>
        <w:t xml:space="preserve">, lab, and clinical setting which includes proper accessing and usage of </w:t>
      </w:r>
      <w:r w:rsidRPr="00DE4438">
        <w:rPr>
          <w:rFonts w:asciiTheme="majorHAnsi" w:hAnsiTheme="majorHAnsi" w:cs="Arial"/>
        </w:rPr>
        <w:t xml:space="preserve">equipment and </w:t>
      </w:r>
      <w:r>
        <w:rPr>
          <w:rFonts w:asciiTheme="majorHAnsi" w:hAnsiTheme="majorHAnsi" w:cs="Arial"/>
        </w:rPr>
        <w:t xml:space="preserve">supplies. </w:t>
      </w:r>
      <w:r w:rsidRPr="00DE4438">
        <w:rPr>
          <w:rFonts w:asciiTheme="majorHAnsi" w:hAnsiTheme="majorHAnsi" w:cs="Arial"/>
          <w:b/>
          <w:u w:val="single"/>
        </w:rPr>
        <w:t>Students will have access to equipment that is to be</w:t>
      </w:r>
      <w:r w:rsidRPr="00DE4438">
        <w:rPr>
          <w:rFonts w:asciiTheme="majorHAnsi" w:hAnsiTheme="majorHAnsi" w:cs="Arial"/>
        </w:rPr>
        <w:t xml:space="preserve"> utilized solely for the purpose of practicing skills and/or other duties pertinent to the role of the phlebotomist. </w:t>
      </w:r>
      <w:r>
        <w:rPr>
          <w:rFonts w:asciiTheme="majorHAnsi" w:hAnsiTheme="majorHAnsi" w:cs="Arial"/>
        </w:rPr>
        <w:t xml:space="preserve">No equipment is to be brought in or removed from the lab or clinical site. </w:t>
      </w:r>
    </w:p>
    <w:p w14:paraId="1C292F98" w14:textId="77777777" w:rsidR="000E088E" w:rsidRDefault="000E088E" w:rsidP="000E088E">
      <w:pPr>
        <w:rPr>
          <w:rFonts w:asciiTheme="majorHAnsi" w:hAnsiTheme="majorHAnsi" w:cs="Arial"/>
        </w:rPr>
      </w:pPr>
      <w:r w:rsidRPr="00DE4438">
        <w:rPr>
          <w:rFonts w:asciiTheme="majorHAnsi" w:hAnsiTheme="majorHAnsi" w:cs="Arial"/>
        </w:rPr>
        <w:t xml:space="preserve">No food or drink is allowed in the classroom. </w:t>
      </w:r>
    </w:p>
    <w:p w14:paraId="7313A119" w14:textId="77777777" w:rsidR="000E088E" w:rsidRDefault="000E088E" w:rsidP="000E088E">
      <w:pPr>
        <w:rPr>
          <w:rFonts w:asciiTheme="majorHAnsi" w:hAnsiTheme="majorHAnsi" w:cs="Arial"/>
        </w:rPr>
      </w:pPr>
      <w:r>
        <w:rPr>
          <w:rFonts w:asciiTheme="majorHAnsi" w:hAnsiTheme="majorHAnsi" w:cs="Arial"/>
        </w:rPr>
        <w:t xml:space="preserve">Emergencies must be communicated to the instructor as soon as feasible. Depending on the nature of the emergency, the student may be granted the opportunity to </w:t>
      </w:r>
      <w:proofErr w:type="spellStart"/>
      <w:r>
        <w:rPr>
          <w:rFonts w:asciiTheme="majorHAnsi" w:hAnsiTheme="majorHAnsi" w:cs="Arial"/>
        </w:rPr>
        <w:t>makeup</w:t>
      </w:r>
      <w:proofErr w:type="spellEnd"/>
      <w:r>
        <w:rPr>
          <w:rFonts w:asciiTheme="majorHAnsi" w:hAnsiTheme="majorHAnsi" w:cs="Arial"/>
        </w:rPr>
        <w:t xml:space="preserve"> any missed assignments. </w:t>
      </w:r>
    </w:p>
    <w:p w14:paraId="61E8BF34" w14:textId="77777777" w:rsidR="00AE79CD" w:rsidRPr="009C4BF7" w:rsidRDefault="00AE79CD" w:rsidP="000E088E">
      <w:pPr>
        <w:rPr>
          <w:rFonts w:asciiTheme="majorHAnsi" w:hAnsiTheme="majorHAnsi" w:cs="Arial"/>
        </w:rPr>
      </w:pPr>
    </w:p>
    <w:p w14:paraId="531835D7"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Attendance</w:t>
      </w:r>
    </w:p>
    <w:p w14:paraId="62D65963" w14:textId="77777777" w:rsidR="000E088E" w:rsidRPr="009C4BF7" w:rsidRDefault="000E088E" w:rsidP="000E088E">
      <w:pPr>
        <w:spacing w:after="160" w:line="259" w:lineRule="auto"/>
        <w:rPr>
          <w:rFonts w:asciiTheme="majorHAnsi" w:hAnsiTheme="majorHAnsi" w:cs="Arial"/>
        </w:rPr>
      </w:pPr>
      <w:r w:rsidRPr="00DE4438">
        <w:rPr>
          <w:rFonts w:asciiTheme="majorHAnsi" w:hAnsiTheme="majorHAnsi" w:cs="Arial"/>
        </w:rPr>
        <w:t>See Student Handbook.</w:t>
      </w:r>
    </w:p>
    <w:p w14:paraId="54301477" w14:textId="77777777" w:rsidR="000E088E" w:rsidRPr="00DE4438" w:rsidRDefault="000E088E" w:rsidP="000E088E">
      <w:pPr>
        <w:spacing w:after="160" w:line="259" w:lineRule="auto"/>
        <w:rPr>
          <w:rFonts w:asciiTheme="majorHAnsi" w:hAnsiTheme="majorHAnsi" w:cs="Arial"/>
          <w:b/>
          <w:u w:val="single"/>
        </w:rPr>
      </w:pPr>
      <w:r w:rsidRPr="00DE4438">
        <w:rPr>
          <w:rFonts w:asciiTheme="majorHAnsi" w:hAnsiTheme="majorHAnsi" w:cs="Arial"/>
          <w:b/>
          <w:u w:val="single"/>
        </w:rPr>
        <w:t>Make-up Policy</w:t>
      </w:r>
    </w:p>
    <w:p w14:paraId="538DE97A" w14:textId="77777777" w:rsidR="000E088E" w:rsidRPr="00EC6B8A" w:rsidRDefault="000E088E" w:rsidP="000E088E">
      <w:pPr>
        <w:spacing w:after="160" w:line="259" w:lineRule="auto"/>
        <w:rPr>
          <w:rFonts w:asciiTheme="majorHAnsi" w:hAnsiTheme="majorHAnsi" w:cs="Arial"/>
        </w:rPr>
      </w:pPr>
      <w:r w:rsidRPr="00DE4438">
        <w:rPr>
          <w:rFonts w:asciiTheme="majorHAnsi" w:hAnsiTheme="majorHAnsi" w:cs="Arial"/>
        </w:rPr>
        <w:t>See Student Handbook.</w:t>
      </w:r>
    </w:p>
    <w:p w14:paraId="0642DBC5" w14:textId="77777777" w:rsidR="000E088E" w:rsidRPr="00DE4438" w:rsidRDefault="000E088E" w:rsidP="000E088E">
      <w:pPr>
        <w:rPr>
          <w:rFonts w:asciiTheme="majorHAnsi" w:hAnsiTheme="majorHAnsi" w:cs="Arial"/>
          <w:b/>
          <w:u w:val="single"/>
        </w:rPr>
      </w:pPr>
      <w:r w:rsidRPr="00DE4438">
        <w:rPr>
          <w:rFonts w:asciiTheme="majorHAnsi" w:hAnsiTheme="majorHAnsi" w:cs="Arial"/>
          <w:b/>
          <w:u w:val="single"/>
        </w:rPr>
        <w:t>Grading System</w:t>
      </w:r>
    </w:p>
    <w:p w14:paraId="4DF5BE00" w14:textId="77777777" w:rsidR="000E088E" w:rsidRPr="00DE4438" w:rsidRDefault="000E088E" w:rsidP="000E088E">
      <w:pPr>
        <w:widowControl w:val="0"/>
        <w:autoSpaceDE w:val="0"/>
        <w:autoSpaceDN w:val="0"/>
        <w:adjustRightInd w:val="0"/>
        <w:spacing w:before="120" w:line="288" w:lineRule="auto"/>
        <w:jc w:val="both"/>
        <w:rPr>
          <w:rFonts w:asciiTheme="majorHAnsi" w:hAnsiTheme="majorHAnsi" w:cs="Arial"/>
          <w:kern w:val="1"/>
        </w:rPr>
      </w:pPr>
      <w:r w:rsidRPr="00DE4438">
        <w:rPr>
          <w:rFonts w:asciiTheme="majorHAnsi" w:hAnsiTheme="majorHAnsi" w:cs="Arial"/>
          <w:i/>
          <w:kern w:val="1"/>
          <w:u w:val="single"/>
        </w:rPr>
        <w:t>The letter grade</w:t>
      </w:r>
      <w:r w:rsidRPr="00DE4438">
        <w:rPr>
          <w:rFonts w:asciiTheme="majorHAnsi" w:hAnsiTheme="majorHAnsi" w:cs="Arial"/>
          <w:kern w:val="1"/>
        </w:rPr>
        <w:t xml:space="preserve"> C is the lowest passing grade, and the D is not available. The percent equivalents for the grades of A, B, C, and F in these courses are as follows:  </w:t>
      </w:r>
    </w:p>
    <w:p w14:paraId="6786F0FF" w14:textId="77777777" w:rsidR="000E088E" w:rsidRPr="00DE4438" w:rsidRDefault="000E088E" w:rsidP="000E088E">
      <w:pPr>
        <w:widowControl w:val="0"/>
        <w:autoSpaceDE w:val="0"/>
        <w:autoSpaceDN w:val="0"/>
        <w:adjustRightInd w:val="0"/>
        <w:spacing w:before="120" w:line="288" w:lineRule="auto"/>
        <w:jc w:val="both"/>
        <w:rPr>
          <w:rFonts w:asciiTheme="majorHAnsi" w:hAnsiTheme="majorHAnsi" w:cs="Arial"/>
          <w:i/>
          <w:iCs/>
          <w:kern w:val="1"/>
        </w:rPr>
      </w:pPr>
      <w:r w:rsidRPr="00DE4438">
        <w:rPr>
          <w:rFonts w:asciiTheme="majorHAnsi" w:hAnsiTheme="majorHAnsi" w:cs="Arial"/>
          <w:i/>
          <w:iCs/>
          <w:kern w:val="1"/>
        </w:rPr>
        <w:t>Passing</w:t>
      </w:r>
    </w:p>
    <w:p w14:paraId="3ED84F29" w14:textId="77777777" w:rsidR="000E088E" w:rsidRPr="00DE4438" w:rsidRDefault="000E088E" w:rsidP="000E088E">
      <w:pPr>
        <w:widowControl w:val="0"/>
        <w:autoSpaceDE w:val="0"/>
        <w:autoSpaceDN w:val="0"/>
        <w:adjustRightInd w:val="0"/>
        <w:spacing w:before="120" w:line="288" w:lineRule="auto"/>
        <w:jc w:val="both"/>
        <w:rPr>
          <w:rFonts w:asciiTheme="majorHAnsi" w:hAnsiTheme="majorHAnsi" w:cs="Arial"/>
          <w:kern w:val="1"/>
        </w:rPr>
      </w:pPr>
      <w:r w:rsidRPr="00DE4438">
        <w:rPr>
          <w:rFonts w:asciiTheme="majorHAnsi" w:hAnsiTheme="majorHAnsi" w:cs="Arial"/>
          <w:i/>
          <w:iCs/>
          <w:kern w:val="1"/>
        </w:rPr>
        <w:t>A</w:t>
      </w:r>
      <w:r w:rsidRPr="00DE4438">
        <w:rPr>
          <w:rFonts w:asciiTheme="majorHAnsi" w:hAnsiTheme="majorHAnsi" w:cs="Arial"/>
          <w:kern w:val="1"/>
        </w:rPr>
        <w:t xml:space="preserve"> = 90-100%</w:t>
      </w:r>
    </w:p>
    <w:p w14:paraId="0B61C0A6" w14:textId="77777777" w:rsidR="000E088E" w:rsidRPr="00DE4438" w:rsidRDefault="000E088E" w:rsidP="000E088E">
      <w:pPr>
        <w:widowControl w:val="0"/>
        <w:autoSpaceDE w:val="0"/>
        <w:autoSpaceDN w:val="0"/>
        <w:adjustRightInd w:val="0"/>
        <w:spacing w:line="288" w:lineRule="auto"/>
        <w:jc w:val="both"/>
        <w:rPr>
          <w:rFonts w:asciiTheme="majorHAnsi" w:hAnsiTheme="majorHAnsi" w:cs="Arial"/>
          <w:kern w:val="1"/>
        </w:rPr>
      </w:pPr>
      <w:r w:rsidRPr="00DE4438">
        <w:rPr>
          <w:rFonts w:asciiTheme="majorHAnsi" w:hAnsiTheme="majorHAnsi" w:cs="Arial"/>
          <w:i/>
          <w:iCs/>
          <w:kern w:val="1"/>
        </w:rPr>
        <w:t>B</w:t>
      </w:r>
      <w:r w:rsidRPr="00DE4438">
        <w:rPr>
          <w:rFonts w:asciiTheme="majorHAnsi" w:hAnsiTheme="majorHAnsi" w:cs="Arial"/>
          <w:kern w:val="1"/>
        </w:rPr>
        <w:t xml:space="preserve"> = 80-89%</w:t>
      </w:r>
    </w:p>
    <w:p w14:paraId="4028513C" w14:textId="77777777" w:rsidR="000E088E" w:rsidRPr="00EB65C0" w:rsidRDefault="000E088E" w:rsidP="000E088E">
      <w:pPr>
        <w:widowControl w:val="0"/>
        <w:autoSpaceDE w:val="0"/>
        <w:autoSpaceDN w:val="0"/>
        <w:adjustRightInd w:val="0"/>
        <w:spacing w:line="288" w:lineRule="auto"/>
        <w:jc w:val="both"/>
        <w:rPr>
          <w:rFonts w:asciiTheme="majorHAnsi" w:hAnsiTheme="majorHAnsi" w:cs="Arial"/>
          <w:kern w:val="1"/>
        </w:rPr>
      </w:pPr>
      <w:r w:rsidRPr="00DE4438">
        <w:rPr>
          <w:rFonts w:asciiTheme="majorHAnsi" w:hAnsiTheme="majorHAnsi" w:cs="Arial"/>
          <w:i/>
          <w:iCs/>
          <w:kern w:val="1"/>
        </w:rPr>
        <w:t>C</w:t>
      </w:r>
      <w:r w:rsidRPr="00DE4438">
        <w:rPr>
          <w:rFonts w:asciiTheme="majorHAnsi" w:hAnsiTheme="majorHAnsi" w:cs="Arial"/>
          <w:kern w:val="1"/>
        </w:rPr>
        <w:t xml:space="preserve"> = 70-79%</w:t>
      </w:r>
    </w:p>
    <w:p w14:paraId="65C135B9" w14:textId="77777777" w:rsidR="000E088E" w:rsidRPr="00DE4438" w:rsidRDefault="000E088E" w:rsidP="000E088E">
      <w:pPr>
        <w:widowControl w:val="0"/>
        <w:autoSpaceDE w:val="0"/>
        <w:autoSpaceDN w:val="0"/>
        <w:adjustRightInd w:val="0"/>
        <w:spacing w:line="288" w:lineRule="auto"/>
        <w:jc w:val="both"/>
        <w:rPr>
          <w:rFonts w:asciiTheme="majorHAnsi" w:hAnsiTheme="majorHAnsi" w:cs="Arial"/>
          <w:i/>
          <w:iCs/>
          <w:kern w:val="1"/>
        </w:rPr>
      </w:pPr>
      <w:r w:rsidRPr="00DE4438">
        <w:rPr>
          <w:rFonts w:asciiTheme="majorHAnsi" w:hAnsiTheme="majorHAnsi" w:cs="Arial"/>
          <w:i/>
          <w:iCs/>
          <w:kern w:val="1"/>
        </w:rPr>
        <w:t>Failing</w:t>
      </w:r>
    </w:p>
    <w:p w14:paraId="4036EC9F" w14:textId="77777777" w:rsidR="000E088E" w:rsidRPr="00EB65C0" w:rsidRDefault="000E088E" w:rsidP="000E088E">
      <w:pPr>
        <w:widowControl w:val="0"/>
        <w:autoSpaceDE w:val="0"/>
        <w:autoSpaceDN w:val="0"/>
        <w:adjustRightInd w:val="0"/>
        <w:spacing w:line="288" w:lineRule="auto"/>
        <w:jc w:val="both"/>
        <w:rPr>
          <w:rFonts w:asciiTheme="majorHAnsi" w:hAnsiTheme="majorHAnsi" w:cs="Arial"/>
          <w:bCs/>
          <w:kern w:val="1"/>
        </w:rPr>
      </w:pPr>
      <w:r w:rsidRPr="00DE4438">
        <w:rPr>
          <w:rFonts w:asciiTheme="majorHAnsi" w:hAnsiTheme="majorHAnsi" w:cs="Arial"/>
          <w:i/>
          <w:iCs/>
          <w:kern w:val="1"/>
        </w:rPr>
        <w:t>F</w:t>
      </w:r>
      <w:r w:rsidRPr="00DE4438">
        <w:rPr>
          <w:rFonts w:asciiTheme="majorHAnsi" w:hAnsiTheme="majorHAnsi" w:cs="Arial"/>
          <w:kern w:val="1"/>
        </w:rPr>
        <w:t xml:space="preserve"> = below 70% </w:t>
      </w:r>
    </w:p>
    <w:p w14:paraId="1620779D" w14:textId="77777777" w:rsidR="000E088E" w:rsidRDefault="000E088E" w:rsidP="000E088E">
      <w:pPr>
        <w:rPr>
          <w:rFonts w:asciiTheme="majorHAnsi" w:hAnsiTheme="majorHAnsi" w:cs="Arial"/>
        </w:rPr>
      </w:pPr>
      <w:r w:rsidRPr="00DE4438">
        <w:rPr>
          <w:rFonts w:asciiTheme="majorHAnsi" w:hAnsiTheme="majorHAnsi" w:cs="Arial"/>
        </w:rPr>
        <w:t xml:space="preserve">Final skills validation and clinical performance is graded as Pass/Fail. To receive full credit of 100 points, students must receive a P (pass). There is no partial credit for either. </w:t>
      </w:r>
    </w:p>
    <w:p w14:paraId="4A947781" w14:textId="77777777" w:rsidR="00822223" w:rsidRDefault="00822223" w:rsidP="000E088E">
      <w:pPr>
        <w:rPr>
          <w:rFonts w:asciiTheme="majorHAnsi" w:hAnsiTheme="majorHAnsi" w:cs="Arial"/>
        </w:rPr>
      </w:pPr>
    </w:p>
    <w:p w14:paraId="45081225" w14:textId="77777777" w:rsidR="00822223" w:rsidRDefault="00822223" w:rsidP="000E088E">
      <w:pPr>
        <w:rPr>
          <w:rFonts w:asciiTheme="majorHAnsi" w:hAnsiTheme="majorHAnsi" w:cs="Arial"/>
        </w:rPr>
      </w:pPr>
    </w:p>
    <w:p w14:paraId="404AE703" w14:textId="77777777" w:rsidR="00822223" w:rsidRDefault="00822223" w:rsidP="000E088E">
      <w:pPr>
        <w:rPr>
          <w:rFonts w:asciiTheme="majorHAnsi" w:hAnsiTheme="majorHAnsi" w:cs="Arial"/>
        </w:rPr>
      </w:pPr>
    </w:p>
    <w:p w14:paraId="09179218" w14:textId="77777777" w:rsidR="00822223" w:rsidRDefault="00822223" w:rsidP="000E088E">
      <w:pPr>
        <w:rPr>
          <w:rFonts w:asciiTheme="majorHAnsi" w:hAnsiTheme="majorHAnsi" w:cs="Arial"/>
        </w:rPr>
      </w:pPr>
    </w:p>
    <w:p w14:paraId="526B7B28" w14:textId="77777777" w:rsidR="00822223" w:rsidRPr="00DE4438" w:rsidRDefault="00822223" w:rsidP="000E088E">
      <w:pPr>
        <w:rPr>
          <w:rFonts w:asciiTheme="majorHAnsi" w:hAnsiTheme="majorHAnsi" w:cs="Arial"/>
          <w:b/>
          <w:u w:val="single"/>
        </w:rPr>
      </w:pPr>
    </w:p>
    <w:p w14:paraId="7699926E" w14:textId="77777777" w:rsidR="000E088E" w:rsidRPr="00DE4438" w:rsidRDefault="000E088E" w:rsidP="000E088E">
      <w:pPr>
        <w:rPr>
          <w:rFonts w:asciiTheme="majorHAnsi" w:hAnsiTheme="majorHAnsi" w:cs="Arial"/>
          <w:b/>
        </w:rPr>
      </w:pPr>
      <w:r>
        <w:rPr>
          <w:rFonts w:asciiTheme="majorHAnsi" w:hAnsiTheme="majorHAnsi" w:cs="Arial"/>
          <w:b/>
          <w:u w:val="single"/>
        </w:rPr>
        <w:lastRenderedPageBreak/>
        <w:t xml:space="preserve">Grading Rubric </w:t>
      </w:r>
    </w:p>
    <w:p w14:paraId="7C938257" w14:textId="77777777" w:rsidR="000E088E" w:rsidRPr="00DE4438" w:rsidRDefault="000E088E" w:rsidP="000E088E">
      <w:pPr>
        <w:rPr>
          <w:rFonts w:asciiTheme="majorHAnsi" w:hAnsiTheme="majorHAnsi" w:cs="Arial"/>
        </w:rPr>
      </w:pPr>
      <w:r w:rsidRPr="00DE4438">
        <w:rPr>
          <w:rFonts w:asciiTheme="majorHAnsi" w:hAnsiTheme="majorHAnsi" w:cs="Arial"/>
        </w:rPr>
        <w:t xml:space="preserve">The table below outlines the grading rubric for the course. Please see instructor for any questions regarding grading rubric or course grade. Students who do not attend class the day an exam is scheduled, will receive a zero (0) for the grade. Students are responsible for any assignments given on missed class days. Please see </w:t>
      </w:r>
      <w:r w:rsidRPr="00DE4438">
        <w:rPr>
          <w:rFonts w:asciiTheme="majorHAnsi" w:hAnsiTheme="majorHAnsi" w:cs="Arial"/>
          <w:i/>
        </w:rPr>
        <w:t>Make-up Policy</w:t>
      </w:r>
      <w:r w:rsidRPr="00DE4438">
        <w:rPr>
          <w:rFonts w:asciiTheme="majorHAnsi" w:hAnsiTheme="majorHAnsi" w:cs="Arial"/>
        </w:rPr>
        <w:t xml:space="preserve"> for questions. </w:t>
      </w:r>
    </w:p>
    <w:p w14:paraId="3CD769D4" w14:textId="77777777" w:rsidR="000E088E" w:rsidRDefault="000E088E" w:rsidP="00CF05B1">
      <w:pPr>
        <w:widowControl w:val="0"/>
        <w:rPr>
          <w:rFonts w:cs="Andalus"/>
          <w:bCs/>
          <w:snapToGrid w:val="0"/>
        </w:rPr>
      </w:pPr>
    </w:p>
    <w:p w14:paraId="607B4DEA" w14:textId="77777777" w:rsidR="00185FAC" w:rsidRPr="00DE4438" w:rsidRDefault="00185FAC" w:rsidP="00185FAC">
      <w:pPr>
        <w:jc w:val="center"/>
        <w:rPr>
          <w:rFonts w:asciiTheme="majorHAnsi" w:hAnsiTheme="majorHAnsi" w:cs="Arial"/>
          <w:b/>
        </w:rPr>
      </w:pPr>
      <w:r w:rsidRPr="00DE4438">
        <w:rPr>
          <w:rFonts w:asciiTheme="majorHAnsi" w:hAnsiTheme="majorHAnsi" w:cs="Arial"/>
          <w:b/>
        </w:rPr>
        <w:t>Rubric for Course Grade</w:t>
      </w:r>
    </w:p>
    <w:tbl>
      <w:tblPr>
        <w:tblStyle w:val="TableGrid2"/>
        <w:tblW w:w="0" w:type="auto"/>
        <w:jc w:val="center"/>
        <w:tblLook w:val="04A0" w:firstRow="1" w:lastRow="0" w:firstColumn="1" w:lastColumn="0" w:noHBand="0" w:noVBand="1"/>
      </w:tblPr>
      <w:tblGrid>
        <w:gridCol w:w="5215"/>
        <w:gridCol w:w="1249"/>
      </w:tblGrid>
      <w:tr w:rsidR="00185FAC" w:rsidRPr="00DE4438" w14:paraId="7DE8AC07" w14:textId="77777777" w:rsidTr="007C2583">
        <w:trPr>
          <w:trHeight w:val="518"/>
          <w:jc w:val="center"/>
        </w:trPr>
        <w:tc>
          <w:tcPr>
            <w:tcW w:w="5215" w:type="dxa"/>
            <w:shd w:val="clear" w:color="auto" w:fill="1F497D" w:themeFill="text2"/>
          </w:tcPr>
          <w:p w14:paraId="7568EBA3" w14:textId="77777777" w:rsidR="00185FAC" w:rsidRPr="00DE4438" w:rsidRDefault="00185FAC" w:rsidP="007C2583">
            <w:pPr>
              <w:jc w:val="center"/>
              <w:rPr>
                <w:rFonts w:asciiTheme="majorHAnsi" w:hAnsiTheme="majorHAnsi" w:cs="Arial"/>
                <w:b/>
                <w:color w:val="FFFFFF" w:themeColor="background1"/>
              </w:rPr>
            </w:pPr>
            <w:r w:rsidRPr="00DE4438">
              <w:rPr>
                <w:rFonts w:asciiTheme="majorHAnsi" w:hAnsiTheme="majorHAnsi" w:cs="Arial"/>
                <w:b/>
                <w:color w:val="FFFFFF" w:themeColor="background1"/>
              </w:rPr>
              <w:t>Content</w:t>
            </w:r>
          </w:p>
        </w:tc>
        <w:tc>
          <w:tcPr>
            <w:tcW w:w="419" w:type="dxa"/>
            <w:shd w:val="clear" w:color="auto" w:fill="1F497D" w:themeFill="text2"/>
          </w:tcPr>
          <w:p w14:paraId="5524C00E" w14:textId="77777777" w:rsidR="00185FAC" w:rsidRPr="00DE4438" w:rsidRDefault="00185FAC" w:rsidP="007C2583">
            <w:pPr>
              <w:jc w:val="center"/>
              <w:rPr>
                <w:rFonts w:asciiTheme="majorHAnsi" w:hAnsiTheme="majorHAnsi" w:cs="Arial"/>
                <w:b/>
                <w:color w:val="FFFFFF" w:themeColor="background1"/>
              </w:rPr>
            </w:pPr>
            <w:r w:rsidRPr="00DE4438">
              <w:rPr>
                <w:rFonts w:asciiTheme="majorHAnsi" w:hAnsiTheme="majorHAnsi" w:cs="Arial"/>
                <w:b/>
                <w:color w:val="FFFFFF" w:themeColor="background1"/>
              </w:rPr>
              <w:t>Percentage</w:t>
            </w:r>
          </w:p>
        </w:tc>
      </w:tr>
      <w:tr w:rsidR="00185FAC" w:rsidRPr="00DE4438" w14:paraId="7D71CF50" w14:textId="77777777" w:rsidTr="007C2583">
        <w:trPr>
          <w:trHeight w:val="552"/>
          <w:jc w:val="center"/>
        </w:trPr>
        <w:tc>
          <w:tcPr>
            <w:tcW w:w="5215" w:type="dxa"/>
            <w:vAlign w:val="center"/>
          </w:tcPr>
          <w:p w14:paraId="621C8BAA" w14:textId="77777777" w:rsidR="00185FAC" w:rsidRPr="00DE4438" w:rsidRDefault="00185FAC" w:rsidP="007C2583">
            <w:pPr>
              <w:rPr>
                <w:rFonts w:asciiTheme="majorHAnsi" w:hAnsiTheme="majorHAnsi" w:cs="Arial"/>
              </w:rPr>
            </w:pPr>
            <w:r w:rsidRPr="00DE4438">
              <w:rPr>
                <w:rFonts w:asciiTheme="majorHAnsi" w:hAnsiTheme="majorHAnsi" w:cs="Arial"/>
              </w:rPr>
              <w:t>Participation</w:t>
            </w:r>
          </w:p>
        </w:tc>
        <w:tc>
          <w:tcPr>
            <w:tcW w:w="419" w:type="dxa"/>
            <w:vAlign w:val="center"/>
          </w:tcPr>
          <w:p w14:paraId="7C26F429" w14:textId="77777777" w:rsidR="00185FAC" w:rsidRPr="00DE4438" w:rsidRDefault="00185FAC" w:rsidP="007C2583">
            <w:pPr>
              <w:jc w:val="center"/>
              <w:rPr>
                <w:rFonts w:asciiTheme="majorHAnsi" w:hAnsiTheme="majorHAnsi" w:cs="Arial"/>
              </w:rPr>
            </w:pPr>
            <w:r w:rsidRPr="00DE4438">
              <w:rPr>
                <w:rFonts w:asciiTheme="majorHAnsi" w:hAnsiTheme="majorHAnsi" w:cs="Arial"/>
              </w:rPr>
              <w:t>10%</w:t>
            </w:r>
          </w:p>
        </w:tc>
      </w:tr>
      <w:tr w:rsidR="00185FAC" w:rsidRPr="00DE4438" w14:paraId="086A6593" w14:textId="77777777" w:rsidTr="007C2583">
        <w:trPr>
          <w:trHeight w:val="552"/>
          <w:jc w:val="center"/>
        </w:trPr>
        <w:tc>
          <w:tcPr>
            <w:tcW w:w="5215" w:type="dxa"/>
            <w:vAlign w:val="center"/>
          </w:tcPr>
          <w:p w14:paraId="122B2B2C" w14:textId="77777777" w:rsidR="00185FAC" w:rsidRPr="00DE4438" w:rsidRDefault="00185FAC" w:rsidP="007C2583">
            <w:pPr>
              <w:rPr>
                <w:rFonts w:asciiTheme="majorHAnsi" w:hAnsiTheme="majorHAnsi" w:cs="Arial"/>
              </w:rPr>
            </w:pPr>
            <w:r w:rsidRPr="00DE4438">
              <w:rPr>
                <w:rFonts w:asciiTheme="majorHAnsi" w:hAnsiTheme="majorHAnsi" w:cs="Arial"/>
              </w:rPr>
              <w:t>Homework</w:t>
            </w:r>
          </w:p>
        </w:tc>
        <w:tc>
          <w:tcPr>
            <w:tcW w:w="419" w:type="dxa"/>
            <w:vAlign w:val="center"/>
          </w:tcPr>
          <w:p w14:paraId="1D23FB3F" w14:textId="77777777" w:rsidR="00185FAC" w:rsidRPr="00DE4438" w:rsidRDefault="00185FAC" w:rsidP="007C2583">
            <w:pPr>
              <w:jc w:val="center"/>
              <w:rPr>
                <w:rFonts w:asciiTheme="majorHAnsi" w:hAnsiTheme="majorHAnsi" w:cs="Arial"/>
              </w:rPr>
            </w:pPr>
            <w:r w:rsidRPr="00DE4438">
              <w:rPr>
                <w:rFonts w:asciiTheme="majorHAnsi" w:hAnsiTheme="majorHAnsi" w:cs="Arial"/>
              </w:rPr>
              <w:t>5%</w:t>
            </w:r>
          </w:p>
        </w:tc>
      </w:tr>
      <w:tr w:rsidR="00185FAC" w:rsidRPr="00DE4438" w14:paraId="4478A5B0" w14:textId="77777777" w:rsidTr="007C2583">
        <w:trPr>
          <w:trHeight w:val="552"/>
          <w:jc w:val="center"/>
        </w:trPr>
        <w:tc>
          <w:tcPr>
            <w:tcW w:w="5215" w:type="dxa"/>
            <w:vAlign w:val="center"/>
          </w:tcPr>
          <w:p w14:paraId="74C76907" w14:textId="77777777" w:rsidR="00185FAC" w:rsidRPr="00DE4438" w:rsidRDefault="00185FAC" w:rsidP="007C2583">
            <w:pPr>
              <w:rPr>
                <w:rFonts w:asciiTheme="majorHAnsi" w:hAnsiTheme="majorHAnsi" w:cs="Arial"/>
              </w:rPr>
            </w:pPr>
            <w:r w:rsidRPr="00DE4438">
              <w:rPr>
                <w:rFonts w:asciiTheme="majorHAnsi" w:hAnsiTheme="majorHAnsi" w:cs="Arial"/>
              </w:rPr>
              <w:t>Final Exam</w:t>
            </w:r>
          </w:p>
        </w:tc>
        <w:tc>
          <w:tcPr>
            <w:tcW w:w="419" w:type="dxa"/>
            <w:vAlign w:val="center"/>
          </w:tcPr>
          <w:p w14:paraId="21152D54" w14:textId="77777777" w:rsidR="00185FAC" w:rsidRPr="00DE4438" w:rsidRDefault="00185FAC" w:rsidP="007C2583">
            <w:pPr>
              <w:jc w:val="center"/>
              <w:rPr>
                <w:rFonts w:asciiTheme="majorHAnsi" w:hAnsiTheme="majorHAnsi" w:cs="Arial"/>
              </w:rPr>
            </w:pPr>
            <w:r w:rsidRPr="00DE4438">
              <w:rPr>
                <w:rFonts w:asciiTheme="majorHAnsi" w:hAnsiTheme="majorHAnsi" w:cs="Arial"/>
              </w:rPr>
              <w:t>25%</w:t>
            </w:r>
          </w:p>
        </w:tc>
      </w:tr>
      <w:tr w:rsidR="00185FAC" w:rsidRPr="00DE4438" w14:paraId="2DC3DB5A" w14:textId="77777777" w:rsidTr="007C2583">
        <w:trPr>
          <w:trHeight w:val="552"/>
          <w:jc w:val="center"/>
        </w:trPr>
        <w:tc>
          <w:tcPr>
            <w:tcW w:w="5215" w:type="dxa"/>
            <w:vAlign w:val="center"/>
          </w:tcPr>
          <w:p w14:paraId="6379374A" w14:textId="77777777" w:rsidR="00185FAC" w:rsidRPr="00DE4438" w:rsidRDefault="00185FAC" w:rsidP="007C2583">
            <w:pPr>
              <w:rPr>
                <w:rFonts w:asciiTheme="majorHAnsi" w:hAnsiTheme="majorHAnsi" w:cs="Arial"/>
              </w:rPr>
            </w:pPr>
            <w:r w:rsidRPr="00DE4438">
              <w:rPr>
                <w:rFonts w:asciiTheme="majorHAnsi" w:hAnsiTheme="majorHAnsi" w:cs="Arial"/>
              </w:rPr>
              <w:t>Final Skills Validation**</w:t>
            </w:r>
          </w:p>
          <w:p w14:paraId="3C4AF05E" w14:textId="77777777" w:rsidR="00185FAC" w:rsidRPr="00DE4438" w:rsidRDefault="00185FAC" w:rsidP="007C2583">
            <w:pPr>
              <w:rPr>
                <w:rFonts w:asciiTheme="majorHAnsi" w:hAnsiTheme="majorHAnsi" w:cs="Arial"/>
              </w:rPr>
            </w:pPr>
            <w:r w:rsidRPr="00DE4438">
              <w:rPr>
                <w:rFonts w:asciiTheme="majorHAnsi" w:hAnsiTheme="majorHAnsi" w:cs="Arial"/>
              </w:rPr>
              <w:t>(Final skills validation is graded as Pass/Fail. To receive full credit of points, students must receive a P (pass). There is no partial credit for Final Skills Validation.</w:t>
            </w:r>
          </w:p>
        </w:tc>
        <w:tc>
          <w:tcPr>
            <w:tcW w:w="419" w:type="dxa"/>
            <w:vAlign w:val="center"/>
          </w:tcPr>
          <w:p w14:paraId="21F421DD" w14:textId="77777777" w:rsidR="00185FAC" w:rsidRPr="00DE4438" w:rsidRDefault="00185FAC" w:rsidP="007C2583">
            <w:pPr>
              <w:jc w:val="center"/>
              <w:rPr>
                <w:rFonts w:asciiTheme="majorHAnsi" w:hAnsiTheme="majorHAnsi" w:cs="Arial"/>
              </w:rPr>
            </w:pPr>
            <w:r w:rsidRPr="00DE4438">
              <w:rPr>
                <w:rFonts w:asciiTheme="majorHAnsi" w:hAnsiTheme="majorHAnsi" w:cs="Arial"/>
              </w:rPr>
              <w:t>20%</w:t>
            </w:r>
          </w:p>
        </w:tc>
      </w:tr>
      <w:tr w:rsidR="00185FAC" w:rsidRPr="00DE4438" w14:paraId="20CDE6E4" w14:textId="77777777" w:rsidTr="007C2583">
        <w:trPr>
          <w:trHeight w:val="552"/>
          <w:jc w:val="center"/>
        </w:trPr>
        <w:tc>
          <w:tcPr>
            <w:tcW w:w="5215" w:type="dxa"/>
            <w:vAlign w:val="center"/>
          </w:tcPr>
          <w:p w14:paraId="4DC2CAC9" w14:textId="77777777" w:rsidR="00185FAC" w:rsidRPr="00DE4438" w:rsidRDefault="00185FAC" w:rsidP="007C2583">
            <w:pPr>
              <w:rPr>
                <w:rFonts w:asciiTheme="majorHAnsi" w:hAnsiTheme="majorHAnsi" w:cs="Arial"/>
              </w:rPr>
            </w:pPr>
            <w:r w:rsidRPr="00DE4438">
              <w:rPr>
                <w:rFonts w:asciiTheme="majorHAnsi" w:hAnsiTheme="majorHAnsi" w:cs="Arial"/>
              </w:rPr>
              <w:t>Clinical Performance**</w:t>
            </w:r>
          </w:p>
          <w:p w14:paraId="44EA589C" w14:textId="77777777" w:rsidR="00185FAC" w:rsidRPr="00DE4438" w:rsidRDefault="00185FAC" w:rsidP="007C2583">
            <w:pPr>
              <w:rPr>
                <w:rFonts w:asciiTheme="majorHAnsi" w:hAnsiTheme="majorHAnsi" w:cs="Arial"/>
              </w:rPr>
            </w:pPr>
            <w:r w:rsidRPr="00DE4438">
              <w:rPr>
                <w:rFonts w:asciiTheme="majorHAnsi" w:hAnsiTheme="majorHAnsi" w:cs="Arial"/>
              </w:rPr>
              <w:t xml:space="preserve">(Clinical performance is graded as Pass/Fail. To receive full credit of points, students must receive a P (pass). There is no partial credit for Clinical Performance. </w:t>
            </w:r>
          </w:p>
        </w:tc>
        <w:tc>
          <w:tcPr>
            <w:tcW w:w="419" w:type="dxa"/>
            <w:vAlign w:val="center"/>
          </w:tcPr>
          <w:p w14:paraId="6D563F79" w14:textId="77777777" w:rsidR="00185FAC" w:rsidRPr="00DE4438" w:rsidRDefault="00185FAC" w:rsidP="007C2583">
            <w:pPr>
              <w:jc w:val="center"/>
              <w:rPr>
                <w:rFonts w:asciiTheme="majorHAnsi" w:hAnsiTheme="majorHAnsi" w:cs="Arial"/>
              </w:rPr>
            </w:pPr>
            <w:r w:rsidRPr="00DE4438">
              <w:rPr>
                <w:rFonts w:asciiTheme="majorHAnsi" w:hAnsiTheme="majorHAnsi" w:cs="Arial"/>
              </w:rPr>
              <w:t>30%</w:t>
            </w:r>
          </w:p>
        </w:tc>
      </w:tr>
      <w:tr w:rsidR="00185FAC" w:rsidRPr="00DE4438" w14:paraId="54DE355F" w14:textId="77777777" w:rsidTr="007C2583">
        <w:trPr>
          <w:trHeight w:val="552"/>
          <w:jc w:val="center"/>
        </w:trPr>
        <w:tc>
          <w:tcPr>
            <w:tcW w:w="5215" w:type="dxa"/>
            <w:vAlign w:val="center"/>
          </w:tcPr>
          <w:p w14:paraId="161F7BE4" w14:textId="77777777" w:rsidR="00185FAC" w:rsidRPr="00DE4438" w:rsidRDefault="00185FAC" w:rsidP="007C2583">
            <w:pPr>
              <w:rPr>
                <w:rFonts w:asciiTheme="majorHAnsi" w:hAnsiTheme="majorHAnsi" w:cs="Arial"/>
              </w:rPr>
            </w:pPr>
            <w:r w:rsidRPr="00DE4438">
              <w:rPr>
                <w:rFonts w:asciiTheme="majorHAnsi" w:hAnsiTheme="majorHAnsi" w:cs="Arial"/>
              </w:rPr>
              <w:t>Attendance</w:t>
            </w:r>
          </w:p>
        </w:tc>
        <w:tc>
          <w:tcPr>
            <w:tcW w:w="419" w:type="dxa"/>
            <w:vAlign w:val="center"/>
          </w:tcPr>
          <w:p w14:paraId="50E0A31B" w14:textId="77777777" w:rsidR="00185FAC" w:rsidRPr="00DE4438" w:rsidRDefault="00185FAC" w:rsidP="007C2583">
            <w:pPr>
              <w:jc w:val="center"/>
              <w:rPr>
                <w:rFonts w:asciiTheme="majorHAnsi" w:hAnsiTheme="majorHAnsi" w:cs="Arial"/>
              </w:rPr>
            </w:pPr>
            <w:r w:rsidRPr="00DE4438">
              <w:rPr>
                <w:rFonts w:asciiTheme="majorHAnsi" w:hAnsiTheme="majorHAnsi" w:cs="Arial"/>
              </w:rPr>
              <w:t>10%</w:t>
            </w:r>
          </w:p>
        </w:tc>
      </w:tr>
      <w:tr w:rsidR="00185FAC" w:rsidRPr="00DE4438" w14:paraId="2A16DDD5" w14:textId="77777777" w:rsidTr="007C2583">
        <w:trPr>
          <w:trHeight w:val="523"/>
          <w:jc w:val="center"/>
        </w:trPr>
        <w:tc>
          <w:tcPr>
            <w:tcW w:w="5215" w:type="dxa"/>
            <w:shd w:val="clear" w:color="auto" w:fill="1F497D" w:themeFill="text2"/>
            <w:vAlign w:val="center"/>
          </w:tcPr>
          <w:p w14:paraId="6BB2734C" w14:textId="77777777" w:rsidR="00185FAC" w:rsidRPr="00DE4438" w:rsidRDefault="00185FAC" w:rsidP="007C2583">
            <w:pPr>
              <w:jc w:val="right"/>
              <w:rPr>
                <w:rFonts w:asciiTheme="majorHAnsi" w:hAnsiTheme="majorHAnsi" w:cs="Arial"/>
                <w:b/>
                <w:color w:val="FFFFFF" w:themeColor="background1"/>
              </w:rPr>
            </w:pPr>
            <w:r w:rsidRPr="00DE4438">
              <w:rPr>
                <w:rFonts w:asciiTheme="majorHAnsi" w:hAnsiTheme="majorHAnsi" w:cs="Arial"/>
                <w:b/>
                <w:color w:val="FFFFFF" w:themeColor="background1"/>
              </w:rPr>
              <w:t>Total</w:t>
            </w:r>
          </w:p>
        </w:tc>
        <w:tc>
          <w:tcPr>
            <w:tcW w:w="419" w:type="dxa"/>
            <w:shd w:val="clear" w:color="auto" w:fill="1F497D" w:themeFill="text2"/>
            <w:vAlign w:val="center"/>
          </w:tcPr>
          <w:p w14:paraId="37FE1921" w14:textId="77777777" w:rsidR="00185FAC" w:rsidRPr="00DE4438" w:rsidRDefault="00185FAC" w:rsidP="007C2583">
            <w:pPr>
              <w:jc w:val="center"/>
              <w:rPr>
                <w:rFonts w:asciiTheme="majorHAnsi" w:hAnsiTheme="majorHAnsi" w:cs="Arial"/>
                <w:b/>
                <w:color w:val="FFFFFF" w:themeColor="background1"/>
              </w:rPr>
            </w:pPr>
            <w:r w:rsidRPr="00DE4438">
              <w:rPr>
                <w:rFonts w:asciiTheme="majorHAnsi" w:hAnsiTheme="majorHAnsi" w:cs="Arial"/>
                <w:b/>
                <w:color w:val="FFFFFF" w:themeColor="background1"/>
              </w:rPr>
              <w:t>100%</w:t>
            </w:r>
          </w:p>
        </w:tc>
      </w:tr>
    </w:tbl>
    <w:p w14:paraId="05FFB8BA" w14:textId="77777777" w:rsidR="000E088E" w:rsidRDefault="000E088E" w:rsidP="00CF05B1">
      <w:pPr>
        <w:widowControl w:val="0"/>
        <w:rPr>
          <w:rFonts w:cs="Andalus"/>
          <w:bCs/>
          <w:snapToGrid w:val="0"/>
        </w:rPr>
      </w:pPr>
    </w:p>
    <w:p w14:paraId="2C93449B" w14:textId="77777777" w:rsidR="000E088E" w:rsidRDefault="000E088E" w:rsidP="00CF05B1">
      <w:pPr>
        <w:widowControl w:val="0"/>
        <w:rPr>
          <w:rFonts w:cs="Andalus"/>
          <w:bCs/>
          <w:snapToGrid w:val="0"/>
        </w:rPr>
      </w:pPr>
    </w:p>
    <w:p w14:paraId="0F5AB101" w14:textId="77777777" w:rsidR="00395D5C" w:rsidRDefault="00395D5C" w:rsidP="00395D5C">
      <w:pPr>
        <w:rPr>
          <w:rFonts w:cstheme="minorHAnsi"/>
          <w:b/>
          <w:bCs/>
          <w:sz w:val="40"/>
          <w:szCs w:val="40"/>
        </w:rPr>
      </w:pPr>
      <w:bookmarkStart w:id="98" w:name="_Toc75699332"/>
      <w:r>
        <w:rPr>
          <w:rFonts w:cstheme="minorHAnsi"/>
          <w:b/>
          <w:bCs/>
          <w:sz w:val="40"/>
          <w:szCs w:val="40"/>
        </w:rPr>
        <w:t xml:space="preserve">COURSE OUTLINE: </w:t>
      </w:r>
    </w:p>
    <w:p w14:paraId="25453321" w14:textId="77777777" w:rsidR="00395D5C" w:rsidRDefault="00395D5C" w:rsidP="00395D5C">
      <w:pPr>
        <w:rPr>
          <w:rFonts w:cstheme="minorHAnsi"/>
          <w:sz w:val="36"/>
          <w:szCs w:val="36"/>
        </w:rPr>
      </w:pPr>
      <w:r>
        <w:rPr>
          <w:rFonts w:cstheme="minorHAnsi"/>
          <w:b/>
          <w:bCs/>
          <w:sz w:val="36"/>
          <w:szCs w:val="36"/>
        </w:rPr>
        <w:t>Title of Course</w:t>
      </w:r>
      <w:r>
        <w:rPr>
          <w:rFonts w:cstheme="minorHAnsi"/>
          <w:sz w:val="36"/>
          <w:szCs w:val="36"/>
        </w:rPr>
        <w:t xml:space="preserve">: </w:t>
      </w:r>
      <w:r>
        <w:rPr>
          <w:rFonts w:cstheme="minorHAnsi"/>
          <w:sz w:val="32"/>
          <w:szCs w:val="32"/>
        </w:rPr>
        <w:t>Phlebotomy Technician</w:t>
      </w:r>
      <w:r>
        <w:rPr>
          <w:rFonts w:cstheme="minorHAnsi"/>
          <w:sz w:val="36"/>
          <w:szCs w:val="36"/>
        </w:rPr>
        <w:t xml:space="preserve"> Program Online</w:t>
      </w:r>
    </w:p>
    <w:p w14:paraId="6AC74291" w14:textId="77777777" w:rsidR="00395D5C" w:rsidRDefault="00395D5C" w:rsidP="00395D5C">
      <w:pPr>
        <w:rPr>
          <w:rFonts w:cstheme="minorHAnsi"/>
          <w:sz w:val="36"/>
          <w:szCs w:val="36"/>
        </w:rPr>
      </w:pPr>
    </w:p>
    <w:p w14:paraId="79519CBF" w14:textId="77777777" w:rsidR="00395D5C" w:rsidRDefault="00395D5C" w:rsidP="00395D5C">
      <w:pPr>
        <w:pStyle w:val="Heading6"/>
        <w:rPr>
          <w:rFonts w:asciiTheme="minorHAnsi" w:hAnsiTheme="minorHAnsi" w:cstheme="majorBidi"/>
          <w:bCs/>
          <w:color w:val="000000" w:themeColor="text1"/>
          <w:sz w:val="32"/>
          <w:szCs w:val="32"/>
        </w:rPr>
      </w:pPr>
      <w:r>
        <w:rPr>
          <w:rFonts w:asciiTheme="minorHAnsi" w:hAnsiTheme="minorHAnsi"/>
          <w:b w:val="0"/>
          <w:bCs/>
          <w:color w:val="000000" w:themeColor="text1"/>
          <w:sz w:val="32"/>
          <w:szCs w:val="32"/>
        </w:rPr>
        <w:t>Objective/ Purpose of Course:</w:t>
      </w:r>
    </w:p>
    <w:p w14:paraId="4AF75721" w14:textId="77777777" w:rsidR="00395D5C" w:rsidRDefault="00395D5C" w:rsidP="00395D5C">
      <w:pPr>
        <w:rPr>
          <w:rFonts w:asciiTheme="minorHAnsi" w:hAnsiTheme="minorHAnsi"/>
        </w:rPr>
      </w:pPr>
    </w:p>
    <w:p w14:paraId="0DD65DB0" w14:textId="6B99E4FD" w:rsidR="00395D5C" w:rsidRDefault="00395D5C" w:rsidP="00395D5C">
      <w:pPr>
        <w:rPr>
          <w:rFonts w:cs="Shruti"/>
          <w:sz w:val="23"/>
          <w:szCs w:val="23"/>
        </w:rPr>
      </w:pPr>
      <w:r>
        <w:rPr>
          <w:rFonts w:cs="Shruti"/>
          <w:sz w:val="23"/>
          <w:szCs w:val="23"/>
        </w:rPr>
        <w:t xml:space="preserve">The phlebotomy program is a comprehensive online/ blended course designed to provide student the fundamentals skills needed to draw blood. Students will learn the theory component online and the hands-on clinical portion in person at the school. The Phlebotomy Technician program educates students to collect, process and properly transport laboratory specimen, correctly lab specimen, identify pre-analytical error, and clinical procedures under the supervision of a Physician or Nurse Practitioner. Phlebotomy Technician typically work in conjunction with clinical laboratory personnel and other healthcare providers in clinics or other healthcare facilities. They also may work within the hospital, private physician offices, etc. Through classroom work and skills lab training, students learn to collect blood specimens by venipuncture, finger sticks, heel sticks, perform vision and hearing screening, etc. Upon successful completion, students are prepared to sit for the NHA National Certification Exam. This course is 120 hours of instruction. Upon completion, all students will be </w:t>
      </w:r>
      <w:r>
        <w:rPr>
          <w:rFonts w:cs="Shruti"/>
          <w:sz w:val="23"/>
          <w:szCs w:val="23"/>
        </w:rPr>
        <w:lastRenderedPageBreak/>
        <w:t xml:space="preserve">given the opportunity to sit for the Certification Exam with National Healthcareer Association (NHA). Certification is not required for employment; </w:t>
      </w:r>
      <w:r w:rsidR="001E72E1">
        <w:rPr>
          <w:rFonts w:cs="Shruti"/>
          <w:sz w:val="23"/>
          <w:szCs w:val="23"/>
        </w:rPr>
        <w:t>however,</w:t>
      </w:r>
      <w:r>
        <w:rPr>
          <w:rFonts w:cs="Shruti"/>
          <w:sz w:val="23"/>
          <w:szCs w:val="23"/>
        </w:rPr>
        <w:t xml:space="preserve"> it is highly recommended.</w:t>
      </w:r>
    </w:p>
    <w:p w14:paraId="73D4F476" w14:textId="77777777" w:rsidR="00395D5C" w:rsidRDefault="00395D5C" w:rsidP="00395D5C">
      <w:pPr>
        <w:widowControl w:val="0"/>
        <w:rPr>
          <w:rFonts w:cstheme="minorBidi"/>
          <w:snapToGrid w:val="0"/>
          <w:sz w:val="23"/>
          <w:szCs w:val="23"/>
        </w:rPr>
      </w:pPr>
    </w:p>
    <w:p w14:paraId="4BB356AA" w14:textId="77777777" w:rsidR="00395D5C" w:rsidRDefault="00395D5C" w:rsidP="00395D5C">
      <w:pPr>
        <w:widowControl w:val="0"/>
        <w:outlineLvl w:val="0"/>
        <w:rPr>
          <w:b/>
          <w:bCs/>
          <w:snapToGrid w:val="0"/>
          <w:sz w:val="23"/>
          <w:szCs w:val="23"/>
        </w:rPr>
      </w:pPr>
      <w:r>
        <w:rPr>
          <w:b/>
          <w:bCs/>
          <w:snapToGrid w:val="0"/>
          <w:sz w:val="23"/>
          <w:szCs w:val="23"/>
          <w:u w:val="single"/>
        </w:rPr>
        <w:t>Performance Objectives</w:t>
      </w:r>
    </w:p>
    <w:p w14:paraId="3A10A514" w14:textId="77777777" w:rsidR="00395D5C" w:rsidRDefault="00395D5C" w:rsidP="007C2583">
      <w:pPr>
        <w:rPr>
          <w:snapToGrid w:val="0"/>
        </w:rPr>
      </w:pPr>
      <w:r>
        <w:rPr>
          <w:snapToGrid w:val="0"/>
        </w:rPr>
        <w:t>Prepare students for success in a healthcare career path leading to post-secondary programs that license healthcare professionals.</w:t>
      </w:r>
    </w:p>
    <w:p w14:paraId="2B99CAA1" w14:textId="77777777" w:rsidR="00395D5C" w:rsidRDefault="00395D5C" w:rsidP="00395D5C">
      <w:pPr>
        <w:widowControl w:val="0"/>
        <w:numPr>
          <w:ilvl w:val="0"/>
          <w:numId w:val="8"/>
        </w:numPr>
        <w:rPr>
          <w:snapToGrid w:val="0"/>
          <w:sz w:val="23"/>
          <w:szCs w:val="23"/>
        </w:rPr>
      </w:pPr>
      <w:r>
        <w:rPr>
          <w:snapToGrid w:val="0"/>
          <w:sz w:val="23"/>
          <w:szCs w:val="23"/>
        </w:rPr>
        <w:t>Uphold the honor and high principles of the profession and accept its disciplines.</w:t>
      </w:r>
    </w:p>
    <w:p w14:paraId="45FF5E93" w14:textId="77777777" w:rsidR="00395D5C" w:rsidRDefault="00395D5C" w:rsidP="00395D5C">
      <w:pPr>
        <w:widowControl w:val="0"/>
        <w:numPr>
          <w:ilvl w:val="0"/>
          <w:numId w:val="8"/>
        </w:numPr>
        <w:rPr>
          <w:snapToGrid w:val="0"/>
          <w:sz w:val="23"/>
          <w:szCs w:val="23"/>
        </w:rPr>
      </w:pPr>
      <w:r>
        <w:rPr>
          <w:snapToGrid w:val="0"/>
          <w:sz w:val="23"/>
          <w:szCs w:val="23"/>
        </w:rPr>
        <w:t>Develop attitudes consistent with those expected of an individual working in the health care industry and society in general.</w:t>
      </w:r>
    </w:p>
    <w:p w14:paraId="70DC104E" w14:textId="77777777" w:rsidR="00395D5C" w:rsidRDefault="00395D5C" w:rsidP="00395D5C">
      <w:pPr>
        <w:widowControl w:val="0"/>
        <w:numPr>
          <w:ilvl w:val="0"/>
          <w:numId w:val="8"/>
        </w:numPr>
        <w:rPr>
          <w:snapToGrid w:val="0"/>
          <w:sz w:val="23"/>
          <w:szCs w:val="23"/>
        </w:rPr>
      </w:pPr>
      <w:r>
        <w:rPr>
          <w:snapToGrid w:val="0"/>
          <w:sz w:val="23"/>
          <w:szCs w:val="23"/>
        </w:rPr>
        <w:t>Demonstrate the knowledge, skills, and professionalism required by employers and patients.</w:t>
      </w:r>
    </w:p>
    <w:p w14:paraId="456A778C" w14:textId="77777777" w:rsidR="00395D5C" w:rsidRDefault="00395D5C" w:rsidP="00395D5C">
      <w:pPr>
        <w:widowControl w:val="0"/>
        <w:numPr>
          <w:ilvl w:val="0"/>
          <w:numId w:val="8"/>
        </w:numPr>
        <w:rPr>
          <w:snapToGrid w:val="0"/>
          <w:sz w:val="23"/>
          <w:szCs w:val="23"/>
        </w:rPr>
      </w:pPr>
      <w:r>
        <w:rPr>
          <w:snapToGrid w:val="0"/>
          <w:sz w:val="23"/>
          <w:szCs w:val="23"/>
        </w:rPr>
        <w:t>Identify common clinical procedures performed in the medical office.</w:t>
      </w:r>
    </w:p>
    <w:p w14:paraId="20790F67" w14:textId="77777777" w:rsidR="00395D5C" w:rsidRDefault="00395D5C" w:rsidP="00395D5C">
      <w:pPr>
        <w:widowControl w:val="0"/>
        <w:numPr>
          <w:ilvl w:val="0"/>
          <w:numId w:val="8"/>
        </w:numPr>
        <w:rPr>
          <w:snapToGrid w:val="0"/>
          <w:sz w:val="23"/>
          <w:szCs w:val="23"/>
        </w:rPr>
      </w:pPr>
      <w:r>
        <w:rPr>
          <w:snapToGrid w:val="0"/>
          <w:sz w:val="23"/>
          <w:szCs w:val="23"/>
        </w:rPr>
        <w:t>Demonstrate knowledge of the systematic examination of patients.</w:t>
      </w:r>
    </w:p>
    <w:p w14:paraId="5F509837" w14:textId="77777777" w:rsidR="00395D5C" w:rsidRDefault="00395D5C" w:rsidP="00395D5C">
      <w:pPr>
        <w:widowControl w:val="0"/>
        <w:numPr>
          <w:ilvl w:val="0"/>
          <w:numId w:val="8"/>
        </w:numPr>
        <w:rPr>
          <w:snapToGrid w:val="0"/>
          <w:sz w:val="23"/>
          <w:szCs w:val="23"/>
        </w:rPr>
      </w:pPr>
      <w:r>
        <w:rPr>
          <w:snapToGrid w:val="0"/>
          <w:sz w:val="23"/>
          <w:szCs w:val="23"/>
        </w:rPr>
        <w:t>Apply administrative principles in the medical office setting.</w:t>
      </w:r>
    </w:p>
    <w:p w14:paraId="31EC5FDB" w14:textId="77777777" w:rsidR="00395D5C" w:rsidRDefault="00395D5C" w:rsidP="00395D5C">
      <w:pPr>
        <w:widowControl w:val="0"/>
        <w:numPr>
          <w:ilvl w:val="0"/>
          <w:numId w:val="8"/>
        </w:numPr>
        <w:rPr>
          <w:snapToGrid w:val="0"/>
          <w:sz w:val="23"/>
          <w:szCs w:val="23"/>
        </w:rPr>
      </w:pPr>
      <w:r>
        <w:rPr>
          <w:snapToGrid w:val="0"/>
          <w:sz w:val="23"/>
          <w:szCs w:val="23"/>
        </w:rPr>
        <w:t>Demonstrate knowledge of EMR, office accounting, and medical law/ethics to work in an office.</w:t>
      </w:r>
    </w:p>
    <w:p w14:paraId="54262149" w14:textId="77777777" w:rsidR="00395D5C" w:rsidRDefault="00395D5C" w:rsidP="00395D5C">
      <w:pPr>
        <w:widowControl w:val="0"/>
        <w:numPr>
          <w:ilvl w:val="0"/>
          <w:numId w:val="8"/>
        </w:numPr>
        <w:rPr>
          <w:snapToGrid w:val="0"/>
          <w:sz w:val="23"/>
          <w:szCs w:val="23"/>
        </w:rPr>
      </w:pPr>
      <w:r>
        <w:rPr>
          <w:snapToGrid w:val="0"/>
          <w:sz w:val="23"/>
          <w:szCs w:val="23"/>
        </w:rPr>
        <w:t>Apply for and pass the Certification Exam through National Healthcareer Association (NHA).</w:t>
      </w:r>
    </w:p>
    <w:p w14:paraId="55D7C75C" w14:textId="77777777" w:rsidR="00395D5C" w:rsidRDefault="00395D5C" w:rsidP="00395D5C">
      <w:pPr>
        <w:widowControl w:val="0"/>
        <w:rPr>
          <w:rFonts w:cs="Andalus"/>
          <w:bCs/>
          <w:snapToGrid w:val="0"/>
        </w:rPr>
      </w:pPr>
    </w:p>
    <w:p w14:paraId="5207E618" w14:textId="77777777" w:rsidR="00395D5C" w:rsidRDefault="00395D5C" w:rsidP="00395D5C">
      <w:pPr>
        <w:widowControl w:val="0"/>
        <w:rPr>
          <w:rFonts w:cs="Andalus"/>
          <w:bCs/>
          <w:snapToGrid w:val="0"/>
        </w:rPr>
      </w:pPr>
      <w:r>
        <w:rPr>
          <w:rFonts w:cs="Andalus"/>
          <w:b/>
          <w:snapToGrid w:val="0"/>
        </w:rPr>
        <w:t>Textbook: Phlebotomy Worktext and Procedures Manual, 5</w:t>
      </w:r>
      <w:r>
        <w:rPr>
          <w:rFonts w:cs="Andalus"/>
          <w:b/>
          <w:snapToGrid w:val="0"/>
          <w:vertAlign w:val="superscript"/>
        </w:rPr>
        <w:t>th</w:t>
      </w:r>
      <w:r>
        <w:rPr>
          <w:rFonts w:cs="Andalus"/>
          <w:b/>
          <w:snapToGrid w:val="0"/>
        </w:rPr>
        <w:t xml:space="preserve"> edition, </w:t>
      </w:r>
      <w:r>
        <w:rPr>
          <w:rFonts w:cs="Andalus"/>
          <w:bCs/>
          <w:snapToGrid w:val="0"/>
        </w:rPr>
        <w:t xml:space="preserve">Robin S. </w:t>
      </w:r>
      <w:proofErr w:type="spellStart"/>
      <w:r>
        <w:rPr>
          <w:rFonts w:cs="Andalus"/>
          <w:bCs/>
          <w:snapToGrid w:val="0"/>
        </w:rPr>
        <w:t>Warekois</w:t>
      </w:r>
      <w:proofErr w:type="spellEnd"/>
      <w:r>
        <w:rPr>
          <w:rFonts w:cs="Andalus"/>
          <w:bCs/>
          <w:snapToGrid w:val="0"/>
        </w:rPr>
        <w:t>, Richard Robinson, Pamela B. Primrose</w:t>
      </w:r>
    </w:p>
    <w:p w14:paraId="1413001C" w14:textId="77777777" w:rsidR="00395D5C" w:rsidRDefault="00395D5C" w:rsidP="00395D5C">
      <w:pPr>
        <w:widowControl w:val="0"/>
        <w:rPr>
          <w:rFonts w:cs="Andalus"/>
          <w:bCs/>
          <w:snapToGrid w:val="0"/>
        </w:rPr>
      </w:pPr>
    </w:p>
    <w:p w14:paraId="37F80066" w14:textId="77777777" w:rsidR="00395D5C" w:rsidRDefault="00395D5C" w:rsidP="00395D5C">
      <w:pPr>
        <w:pStyle w:val="Heading1"/>
        <w:rPr>
          <w:bCs w:val="0"/>
        </w:rPr>
      </w:pPr>
      <w:r>
        <w:rPr>
          <w:rFonts w:ascii="Cambria" w:hAnsi="Cambria"/>
          <w:color w:val="000000"/>
          <w:u w:val="single"/>
        </w:rPr>
        <w:t>Instructional Methods</w:t>
      </w:r>
    </w:p>
    <w:p w14:paraId="403414CF" w14:textId="77777777" w:rsidR="00395D5C" w:rsidRDefault="00395D5C" w:rsidP="00395D5C">
      <w:pPr>
        <w:pStyle w:val="NormalWeb"/>
        <w:spacing w:before="240" w:beforeAutospacing="0" w:after="0" w:afterAutospacing="0"/>
      </w:pPr>
      <w:r>
        <w:rPr>
          <w:rFonts w:ascii="Cambria" w:hAnsi="Cambria"/>
          <w:color w:val="000000"/>
        </w:rPr>
        <w:t>Instruction for this course will include lectures, PowerPoint presentations, case studies, videos, clinical skills, instructor demonstration, return demonstration, interactive games, and role play. </w:t>
      </w:r>
    </w:p>
    <w:p w14:paraId="290F152E" w14:textId="77777777" w:rsidR="00395D5C" w:rsidRDefault="00395D5C" w:rsidP="00395D5C">
      <w:pPr>
        <w:pStyle w:val="NormalWeb"/>
        <w:spacing w:before="240" w:beforeAutospacing="0" w:after="0" w:afterAutospacing="0"/>
      </w:pPr>
      <w:r>
        <w:rPr>
          <w:rFonts w:ascii="Cambria" w:hAnsi="Cambria"/>
          <w:b/>
          <w:bCs/>
          <w:color w:val="000000"/>
          <w:sz w:val="28"/>
          <w:szCs w:val="28"/>
          <w:u w:val="single"/>
        </w:rPr>
        <w:t>Student to Instructor Ratio</w:t>
      </w:r>
      <w:r>
        <w:rPr>
          <w:rFonts w:ascii="Cambria" w:hAnsi="Cambria"/>
          <w:b/>
          <w:bCs/>
          <w:color w:val="000000"/>
        </w:rPr>
        <w:t> </w:t>
      </w:r>
    </w:p>
    <w:p w14:paraId="42AC403B" w14:textId="77777777" w:rsidR="00395D5C" w:rsidRDefault="00395D5C" w:rsidP="00395D5C">
      <w:pPr>
        <w:pStyle w:val="NormalWeb"/>
        <w:spacing w:before="240" w:beforeAutospacing="0" w:after="0" w:afterAutospacing="0"/>
      </w:pPr>
      <w:r>
        <w:rPr>
          <w:rFonts w:ascii="Cambria" w:hAnsi="Cambria"/>
          <w:color w:val="000000"/>
        </w:rPr>
        <w:t>Ratio for both classroom and clinical is 12:1.</w:t>
      </w:r>
    </w:p>
    <w:p w14:paraId="6528EBF3" w14:textId="77777777" w:rsidR="00395D5C" w:rsidRDefault="00395D5C" w:rsidP="00395D5C">
      <w:pPr>
        <w:pStyle w:val="Heading1"/>
        <w:rPr>
          <w:rFonts w:ascii="Cambria" w:hAnsi="Cambria"/>
          <w:color w:val="000000"/>
          <w:u w:val="single"/>
        </w:rPr>
      </w:pPr>
      <w:r>
        <w:rPr>
          <w:rFonts w:ascii="Cambria" w:hAnsi="Cambria"/>
          <w:color w:val="000000"/>
          <w:u w:val="single"/>
        </w:rPr>
        <w:t>Clock Hours</w:t>
      </w:r>
    </w:p>
    <w:p w14:paraId="1ACFCED6" w14:textId="5338EA92" w:rsidR="00D44AB7" w:rsidRDefault="00395D5C" w:rsidP="00395D5C">
      <w:pPr>
        <w:pStyle w:val="NormalWeb"/>
        <w:spacing w:before="0" w:beforeAutospacing="0" w:after="0" w:afterAutospacing="0"/>
        <w:rPr>
          <w:rFonts w:ascii="Cambria" w:hAnsi="Cambria"/>
          <w:color w:val="000000"/>
        </w:rPr>
      </w:pPr>
      <w:r>
        <w:rPr>
          <w:rFonts w:ascii="Cambria" w:hAnsi="Cambria"/>
          <w:color w:val="000000"/>
        </w:rPr>
        <w:t xml:space="preserve">120 Clock hours with 40 hours in lab and 80 hours theory. </w:t>
      </w:r>
    </w:p>
    <w:tbl>
      <w:tblPr>
        <w:tblW w:w="0" w:type="auto"/>
        <w:tblLook w:val="04A0" w:firstRow="1" w:lastRow="0" w:firstColumn="1" w:lastColumn="0" w:noHBand="0" w:noVBand="1"/>
      </w:tblPr>
      <w:tblGrid>
        <w:gridCol w:w="1093"/>
        <w:gridCol w:w="2041"/>
        <w:gridCol w:w="3361"/>
        <w:gridCol w:w="2855"/>
      </w:tblGrid>
      <w:tr w:rsidR="0072431D" w14:paraId="50F8A3AE" w14:textId="77777777" w:rsidTr="0072431D">
        <w:trPr>
          <w:trHeight w:val="685"/>
        </w:trPr>
        <w:tc>
          <w:tcPr>
            <w:tcW w:w="0" w:type="auto"/>
            <w:tcBorders>
              <w:top w:val="single" w:sz="4" w:space="0" w:color="BFBFBF"/>
              <w:left w:val="single" w:sz="4" w:space="0" w:color="BFBFBF"/>
              <w:bottom w:val="single" w:sz="4" w:space="0" w:color="BFBFBF"/>
              <w:right w:val="single" w:sz="4" w:space="0" w:color="BFBFBF"/>
            </w:tcBorders>
            <w:hideMark/>
          </w:tcPr>
          <w:p w14:paraId="4DA3FD35" w14:textId="77777777" w:rsidR="0072431D" w:rsidRDefault="0072431D">
            <w:pPr>
              <w:pStyle w:val="Heading3"/>
              <w:spacing w:before="0"/>
            </w:pPr>
            <w:r>
              <w:rPr>
                <w:rFonts w:ascii="Cambria" w:hAnsi="Cambria"/>
                <w:color w:val="000000"/>
              </w:rPr>
              <w:lastRenderedPageBreak/>
              <w:t>Subject#</w:t>
            </w:r>
          </w:p>
        </w:tc>
        <w:tc>
          <w:tcPr>
            <w:tcW w:w="0" w:type="auto"/>
            <w:tcBorders>
              <w:top w:val="single" w:sz="4" w:space="0" w:color="BFBFBF"/>
              <w:left w:val="single" w:sz="4" w:space="0" w:color="BFBFBF"/>
              <w:bottom w:val="single" w:sz="4" w:space="0" w:color="BFBFBF"/>
              <w:right w:val="single" w:sz="4" w:space="0" w:color="BFBFBF"/>
            </w:tcBorders>
            <w:hideMark/>
          </w:tcPr>
          <w:p w14:paraId="2735A99B" w14:textId="77777777" w:rsidR="0072431D" w:rsidRDefault="0072431D">
            <w:pPr>
              <w:pStyle w:val="Heading3"/>
              <w:spacing w:before="0"/>
            </w:pPr>
            <w:r>
              <w:rPr>
                <w:rFonts w:ascii="Cambria" w:hAnsi="Cambria"/>
                <w:color w:val="000000"/>
              </w:rPr>
              <w:t xml:space="preserve">       Subject Title </w:t>
            </w:r>
          </w:p>
        </w:tc>
        <w:tc>
          <w:tcPr>
            <w:tcW w:w="0" w:type="auto"/>
            <w:tcBorders>
              <w:top w:val="single" w:sz="4" w:space="0" w:color="BFBFBF"/>
              <w:left w:val="single" w:sz="4" w:space="0" w:color="BFBFBF"/>
              <w:bottom w:val="single" w:sz="4" w:space="0" w:color="BFBFBF"/>
              <w:right w:val="single" w:sz="4" w:space="0" w:color="BFBFBF"/>
            </w:tcBorders>
            <w:hideMark/>
          </w:tcPr>
          <w:p w14:paraId="50B8607F" w14:textId="77777777" w:rsidR="0072431D" w:rsidRDefault="0072431D">
            <w:pPr>
              <w:pStyle w:val="Heading3"/>
              <w:spacing w:before="0"/>
            </w:pPr>
            <w:r>
              <w:rPr>
                <w:rFonts w:ascii="Cambria" w:hAnsi="Cambria"/>
                <w:color w:val="000000"/>
              </w:rPr>
              <w:t>Contact Hours Class/Lab/Clin/Total</w:t>
            </w:r>
          </w:p>
        </w:tc>
        <w:tc>
          <w:tcPr>
            <w:tcW w:w="0" w:type="auto"/>
            <w:tcBorders>
              <w:top w:val="single" w:sz="4" w:space="0" w:color="BFBFBF"/>
              <w:left w:val="single" w:sz="4" w:space="0" w:color="BFBFBF"/>
              <w:bottom w:val="single" w:sz="4" w:space="0" w:color="BFBFBF"/>
              <w:right w:val="single" w:sz="4" w:space="0" w:color="BFBFBF"/>
            </w:tcBorders>
            <w:hideMark/>
          </w:tcPr>
          <w:p w14:paraId="4C5AC306" w14:textId="77777777" w:rsidR="0072431D" w:rsidRDefault="0072431D">
            <w:pPr>
              <w:pStyle w:val="Heading3"/>
              <w:spacing w:before="0"/>
            </w:pPr>
            <w:r>
              <w:rPr>
                <w:rFonts w:ascii="Cambria" w:hAnsi="Cambria"/>
                <w:color w:val="000000"/>
              </w:rPr>
              <w:t>Pre-requisite for entry to course</w:t>
            </w:r>
          </w:p>
        </w:tc>
      </w:tr>
      <w:tr w:rsidR="0072431D" w14:paraId="74DC8698" w14:textId="77777777" w:rsidTr="0072431D">
        <w:trPr>
          <w:trHeight w:val="582"/>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6DAC36A1" w14:textId="77777777" w:rsidR="0072431D" w:rsidRDefault="0072431D">
            <w:pPr>
              <w:pStyle w:val="Heading3"/>
              <w:spacing w:before="0"/>
            </w:pPr>
            <w:r>
              <w:rPr>
                <w:rFonts w:ascii="Cambria" w:hAnsi="Cambria"/>
                <w:color w:val="000000"/>
              </w:rPr>
              <w:t>PH- 1</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02B8B853" w14:textId="77777777" w:rsidR="0072431D" w:rsidRDefault="0072431D">
            <w:pPr>
              <w:pStyle w:val="Heading3"/>
              <w:spacing w:before="0"/>
            </w:pPr>
            <w:r>
              <w:rPr>
                <w:rFonts w:ascii="Cambria" w:hAnsi="Cambria"/>
                <w:b w:val="0"/>
                <w:bCs w:val="0"/>
                <w:color w:val="000000"/>
              </w:rPr>
              <w:t>Phlebotomy Basics</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0384091F" w14:textId="77777777" w:rsidR="0072431D" w:rsidRDefault="0072431D">
            <w:pPr>
              <w:pStyle w:val="Heading3"/>
              <w:spacing w:before="0"/>
            </w:pPr>
            <w:r>
              <w:rPr>
                <w:rFonts w:ascii="Cambria" w:hAnsi="Cambria"/>
                <w:b w:val="0"/>
                <w:bCs w:val="0"/>
                <w:color w:val="000000"/>
              </w:rPr>
              <w:t>20/0/0/10</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7B5E89E1" w14:textId="77777777" w:rsidR="0072431D" w:rsidRDefault="0072431D">
            <w:pPr>
              <w:pStyle w:val="Heading3"/>
              <w:spacing w:before="0"/>
            </w:pPr>
            <w:r>
              <w:rPr>
                <w:rFonts w:ascii="Cambria" w:hAnsi="Cambria"/>
                <w:b w:val="0"/>
                <w:bCs w:val="0"/>
                <w:color w:val="000000"/>
              </w:rPr>
              <w:t>Enrollment Requirements</w:t>
            </w:r>
          </w:p>
        </w:tc>
      </w:tr>
      <w:tr w:rsidR="0072431D" w14:paraId="569738DD" w14:textId="77777777" w:rsidTr="0072431D">
        <w:trPr>
          <w:trHeight w:val="297"/>
        </w:trPr>
        <w:tc>
          <w:tcPr>
            <w:tcW w:w="0" w:type="auto"/>
            <w:tcBorders>
              <w:top w:val="single" w:sz="4" w:space="0" w:color="BFBFBF"/>
              <w:left w:val="single" w:sz="4" w:space="0" w:color="BFBFBF"/>
              <w:bottom w:val="single" w:sz="4" w:space="0" w:color="BFBFBF"/>
              <w:right w:val="single" w:sz="4" w:space="0" w:color="BFBFBF"/>
            </w:tcBorders>
            <w:hideMark/>
          </w:tcPr>
          <w:p w14:paraId="4B246EAD" w14:textId="77777777" w:rsidR="0072431D" w:rsidRDefault="0072431D">
            <w:pPr>
              <w:pStyle w:val="Heading3"/>
              <w:spacing w:before="0"/>
            </w:pPr>
            <w:r>
              <w:rPr>
                <w:rFonts w:ascii="Cambria" w:hAnsi="Cambria"/>
                <w:color w:val="000000"/>
              </w:rPr>
              <w:t>PH-2</w:t>
            </w:r>
          </w:p>
        </w:tc>
        <w:tc>
          <w:tcPr>
            <w:tcW w:w="0" w:type="auto"/>
            <w:tcBorders>
              <w:top w:val="single" w:sz="4" w:space="0" w:color="BFBFBF"/>
              <w:left w:val="single" w:sz="4" w:space="0" w:color="BFBFBF"/>
              <w:bottom w:val="single" w:sz="4" w:space="0" w:color="BFBFBF"/>
              <w:right w:val="single" w:sz="4" w:space="0" w:color="BFBFBF"/>
            </w:tcBorders>
            <w:hideMark/>
          </w:tcPr>
          <w:p w14:paraId="4FB6CD9F" w14:textId="77777777" w:rsidR="0072431D" w:rsidRDefault="0072431D">
            <w:pPr>
              <w:pStyle w:val="Heading3"/>
              <w:spacing w:before="0"/>
            </w:pPr>
            <w:r>
              <w:rPr>
                <w:rFonts w:ascii="Cambria" w:hAnsi="Cambria"/>
                <w:b w:val="0"/>
                <w:bCs w:val="0"/>
                <w:color w:val="000000"/>
              </w:rPr>
              <w:t xml:space="preserve">Specimen Collection </w:t>
            </w:r>
          </w:p>
        </w:tc>
        <w:tc>
          <w:tcPr>
            <w:tcW w:w="0" w:type="auto"/>
            <w:tcBorders>
              <w:top w:val="single" w:sz="4" w:space="0" w:color="BFBFBF"/>
              <w:left w:val="single" w:sz="4" w:space="0" w:color="BFBFBF"/>
              <w:bottom w:val="single" w:sz="4" w:space="0" w:color="BFBFBF"/>
              <w:right w:val="single" w:sz="4" w:space="0" w:color="BFBFBF"/>
            </w:tcBorders>
            <w:hideMark/>
          </w:tcPr>
          <w:p w14:paraId="32FB2062" w14:textId="77777777" w:rsidR="0072431D" w:rsidRDefault="0072431D">
            <w:pPr>
              <w:pStyle w:val="Heading3"/>
              <w:spacing w:before="0"/>
            </w:pPr>
            <w:r>
              <w:rPr>
                <w:rFonts w:ascii="Cambria" w:hAnsi="Cambria"/>
                <w:b w:val="0"/>
                <w:bCs w:val="0"/>
                <w:color w:val="000000"/>
              </w:rPr>
              <w:t>20/0/0/25</w:t>
            </w:r>
          </w:p>
        </w:tc>
        <w:tc>
          <w:tcPr>
            <w:tcW w:w="0" w:type="auto"/>
            <w:tcBorders>
              <w:top w:val="single" w:sz="4" w:space="0" w:color="BFBFBF"/>
              <w:left w:val="single" w:sz="4" w:space="0" w:color="BFBFBF"/>
              <w:bottom w:val="single" w:sz="4" w:space="0" w:color="BFBFBF"/>
              <w:right w:val="single" w:sz="4" w:space="0" w:color="BFBFBF"/>
            </w:tcBorders>
            <w:hideMark/>
          </w:tcPr>
          <w:p w14:paraId="67161E59" w14:textId="77777777" w:rsidR="0072431D" w:rsidRDefault="0072431D">
            <w:pPr>
              <w:pStyle w:val="Heading3"/>
              <w:spacing w:before="0"/>
            </w:pPr>
            <w:r>
              <w:rPr>
                <w:rFonts w:ascii="Cambria" w:hAnsi="Cambria"/>
                <w:b w:val="0"/>
                <w:bCs w:val="0"/>
                <w:color w:val="000000"/>
              </w:rPr>
              <w:t>Phlebotomy Basics</w:t>
            </w:r>
          </w:p>
        </w:tc>
      </w:tr>
      <w:tr w:rsidR="0072431D" w14:paraId="2DD145B8" w14:textId="77777777" w:rsidTr="0072431D">
        <w:trPr>
          <w:trHeight w:val="285"/>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026D4BC8" w14:textId="77777777" w:rsidR="0072431D" w:rsidRDefault="0072431D">
            <w:pPr>
              <w:pStyle w:val="Heading3"/>
              <w:spacing w:before="0"/>
            </w:pPr>
            <w:r>
              <w:rPr>
                <w:rFonts w:ascii="Cambria" w:hAnsi="Cambria"/>
                <w:color w:val="000000"/>
              </w:rPr>
              <w:t>PH-3</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3600F4CC" w14:textId="77777777" w:rsidR="0072431D" w:rsidRDefault="0072431D">
            <w:pPr>
              <w:pStyle w:val="Heading3"/>
              <w:spacing w:before="0"/>
            </w:pPr>
            <w:r>
              <w:rPr>
                <w:rFonts w:ascii="Cambria" w:hAnsi="Cambria"/>
                <w:b w:val="0"/>
                <w:bCs w:val="0"/>
                <w:color w:val="000000"/>
              </w:rPr>
              <w:t>Specimen Handling </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5DBC1857" w14:textId="77777777" w:rsidR="0072431D" w:rsidRDefault="0072431D">
            <w:pPr>
              <w:pStyle w:val="Heading3"/>
              <w:spacing w:before="0"/>
            </w:pPr>
            <w:r>
              <w:rPr>
                <w:rFonts w:ascii="Cambria" w:hAnsi="Cambria"/>
                <w:b w:val="0"/>
                <w:bCs w:val="0"/>
                <w:color w:val="000000"/>
              </w:rPr>
              <w:t>20/0/0/25</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13FEB778" w14:textId="77777777" w:rsidR="0072431D" w:rsidRDefault="0072431D">
            <w:pPr>
              <w:pStyle w:val="Heading3"/>
              <w:spacing w:before="0"/>
            </w:pPr>
            <w:r>
              <w:rPr>
                <w:rFonts w:ascii="Cambria" w:hAnsi="Cambria"/>
                <w:b w:val="0"/>
                <w:bCs w:val="0"/>
                <w:color w:val="000000"/>
              </w:rPr>
              <w:t>Specimen Collection</w:t>
            </w:r>
          </w:p>
        </w:tc>
      </w:tr>
      <w:tr w:rsidR="0072431D" w14:paraId="688A7004" w14:textId="77777777" w:rsidTr="0072431D">
        <w:trPr>
          <w:trHeight w:val="582"/>
        </w:trPr>
        <w:tc>
          <w:tcPr>
            <w:tcW w:w="0" w:type="auto"/>
            <w:tcBorders>
              <w:top w:val="single" w:sz="4" w:space="0" w:color="BFBFBF"/>
              <w:left w:val="single" w:sz="4" w:space="0" w:color="BFBFBF"/>
              <w:bottom w:val="single" w:sz="4" w:space="0" w:color="BFBFBF"/>
              <w:right w:val="single" w:sz="4" w:space="0" w:color="BFBFBF"/>
            </w:tcBorders>
            <w:hideMark/>
          </w:tcPr>
          <w:p w14:paraId="506C767D" w14:textId="77777777" w:rsidR="0072431D" w:rsidRDefault="0072431D">
            <w:pPr>
              <w:pStyle w:val="Heading3"/>
              <w:spacing w:before="0"/>
            </w:pPr>
            <w:r>
              <w:rPr>
                <w:rFonts w:ascii="Cambria" w:hAnsi="Cambria"/>
                <w:color w:val="000000"/>
              </w:rPr>
              <w:t>PH-4</w:t>
            </w:r>
          </w:p>
        </w:tc>
        <w:tc>
          <w:tcPr>
            <w:tcW w:w="0" w:type="auto"/>
            <w:tcBorders>
              <w:top w:val="single" w:sz="4" w:space="0" w:color="BFBFBF"/>
              <w:left w:val="single" w:sz="4" w:space="0" w:color="BFBFBF"/>
              <w:bottom w:val="single" w:sz="4" w:space="0" w:color="BFBFBF"/>
              <w:right w:val="single" w:sz="4" w:space="0" w:color="BFBFBF"/>
            </w:tcBorders>
            <w:hideMark/>
          </w:tcPr>
          <w:p w14:paraId="6C0A80A9" w14:textId="77777777" w:rsidR="0072431D" w:rsidRDefault="0072431D">
            <w:pPr>
              <w:pStyle w:val="Heading3"/>
              <w:spacing w:before="0"/>
            </w:pPr>
            <w:r>
              <w:rPr>
                <w:rFonts w:ascii="Cambria" w:hAnsi="Cambria"/>
                <w:b w:val="0"/>
                <w:bCs w:val="0"/>
                <w:color w:val="000000"/>
              </w:rPr>
              <w:t>Professional Issues</w:t>
            </w:r>
          </w:p>
        </w:tc>
        <w:tc>
          <w:tcPr>
            <w:tcW w:w="0" w:type="auto"/>
            <w:tcBorders>
              <w:top w:val="single" w:sz="4" w:space="0" w:color="BFBFBF"/>
              <w:left w:val="single" w:sz="4" w:space="0" w:color="BFBFBF"/>
              <w:bottom w:val="single" w:sz="4" w:space="0" w:color="BFBFBF"/>
              <w:right w:val="single" w:sz="4" w:space="0" w:color="BFBFBF"/>
            </w:tcBorders>
            <w:hideMark/>
          </w:tcPr>
          <w:p w14:paraId="69F6B8C5" w14:textId="77777777" w:rsidR="0072431D" w:rsidRDefault="0072431D">
            <w:pPr>
              <w:pStyle w:val="Heading3"/>
              <w:spacing w:before="0"/>
            </w:pPr>
            <w:r>
              <w:rPr>
                <w:rFonts w:ascii="Cambria" w:hAnsi="Cambria"/>
                <w:b w:val="0"/>
                <w:bCs w:val="0"/>
                <w:color w:val="000000"/>
              </w:rPr>
              <w:t>20/0/0/20</w:t>
            </w:r>
          </w:p>
        </w:tc>
        <w:tc>
          <w:tcPr>
            <w:tcW w:w="0" w:type="auto"/>
            <w:tcBorders>
              <w:top w:val="single" w:sz="4" w:space="0" w:color="BFBFBF"/>
              <w:left w:val="single" w:sz="4" w:space="0" w:color="BFBFBF"/>
              <w:bottom w:val="single" w:sz="4" w:space="0" w:color="BFBFBF"/>
              <w:right w:val="single" w:sz="4" w:space="0" w:color="BFBFBF"/>
            </w:tcBorders>
            <w:hideMark/>
          </w:tcPr>
          <w:p w14:paraId="391B54A1" w14:textId="77777777" w:rsidR="0072431D" w:rsidRDefault="0072431D">
            <w:pPr>
              <w:pStyle w:val="Heading3"/>
              <w:spacing w:before="0"/>
            </w:pPr>
            <w:r>
              <w:rPr>
                <w:rFonts w:ascii="Cambria" w:hAnsi="Cambria"/>
                <w:b w:val="0"/>
                <w:bCs w:val="0"/>
                <w:color w:val="000000"/>
              </w:rPr>
              <w:t>Specimen Handling</w:t>
            </w:r>
          </w:p>
        </w:tc>
      </w:tr>
      <w:tr w:rsidR="0072431D" w14:paraId="0724ADA5" w14:textId="77777777" w:rsidTr="0072431D">
        <w:trPr>
          <w:trHeight w:val="594"/>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21F826E4" w14:textId="77777777" w:rsidR="0072431D" w:rsidRDefault="0072431D">
            <w:pPr>
              <w:pStyle w:val="Heading3"/>
              <w:spacing w:before="0"/>
            </w:pPr>
            <w:r>
              <w:rPr>
                <w:rFonts w:ascii="Cambria" w:hAnsi="Cambria"/>
                <w:color w:val="000000"/>
              </w:rPr>
              <w:t>PH-5</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47F8BFB6" w14:textId="77777777" w:rsidR="0072431D" w:rsidRDefault="0072431D">
            <w:pPr>
              <w:pStyle w:val="Heading3"/>
              <w:spacing w:before="0"/>
            </w:pPr>
            <w:r>
              <w:rPr>
                <w:rFonts w:ascii="Cambria" w:hAnsi="Cambria"/>
                <w:b w:val="0"/>
                <w:bCs w:val="0"/>
                <w:color w:val="000000"/>
              </w:rPr>
              <w:t>Phlebotomy Practicum</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2CDF7C84" w14:textId="77777777" w:rsidR="0072431D" w:rsidRDefault="0072431D">
            <w:pPr>
              <w:pStyle w:val="Heading3"/>
              <w:spacing w:before="0"/>
            </w:pPr>
            <w:r>
              <w:rPr>
                <w:rFonts w:ascii="Cambria" w:hAnsi="Cambria"/>
                <w:b w:val="0"/>
                <w:bCs w:val="0"/>
                <w:color w:val="000000"/>
              </w:rPr>
              <w:t>0/40/0/40</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14B88DCD" w14:textId="77777777" w:rsidR="0072431D" w:rsidRDefault="0072431D">
            <w:pPr>
              <w:pStyle w:val="Heading3"/>
              <w:spacing w:before="0"/>
            </w:pPr>
            <w:r>
              <w:rPr>
                <w:rFonts w:ascii="Cambria" w:hAnsi="Cambria"/>
                <w:b w:val="0"/>
                <w:bCs w:val="0"/>
                <w:color w:val="000000"/>
              </w:rPr>
              <w:t>Professional Issues</w:t>
            </w:r>
          </w:p>
        </w:tc>
      </w:tr>
      <w:tr w:rsidR="0072431D" w14:paraId="01EB6F32" w14:textId="77777777" w:rsidTr="0072431D">
        <w:trPr>
          <w:trHeight w:val="285"/>
        </w:trPr>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252640F3" w14:textId="77777777" w:rsidR="0072431D" w:rsidRDefault="0072431D"/>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479671FC" w14:textId="77777777" w:rsidR="0072431D" w:rsidRDefault="0072431D">
            <w:pPr>
              <w:pStyle w:val="Heading3"/>
              <w:spacing w:before="0"/>
              <w:rPr>
                <w:sz w:val="24"/>
                <w:szCs w:val="24"/>
              </w:rPr>
            </w:pPr>
            <w:r>
              <w:rPr>
                <w:rFonts w:ascii="Cambria" w:hAnsi="Cambria"/>
                <w:color w:val="000000"/>
              </w:rPr>
              <w:t>Total Contact Hours </w:t>
            </w:r>
          </w:p>
        </w:tc>
        <w:tc>
          <w:tcPr>
            <w:tcW w:w="0" w:type="auto"/>
            <w:tcBorders>
              <w:top w:val="single" w:sz="4" w:space="0" w:color="BFBFBF"/>
              <w:left w:val="single" w:sz="4" w:space="0" w:color="BFBFBF"/>
              <w:bottom w:val="single" w:sz="4" w:space="0" w:color="BFBFBF"/>
              <w:right w:val="single" w:sz="4" w:space="0" w:color="BFBFBF"/>
            </w:tcBorders>
            <w:shd w:val="clear" w:color="auto" w:fill="F2F2F2"/>
            <w:hideMark/>
          </w:tcPr>
          <w:p w14:paraId="719FA3DD" w14:textId="77777777" w:rsidR="0072431D" w:rsidRDefault="0072431D">
            <w:pPr>
              <w:pStyle w:val="Heading3"/>
              <w:spacing w:before="0"/>
            </w:pPr>
            <w:r>
              <w:rPr>
                <w:rFonts w:ascii="Cambria" w:hAnsi="Cambria"/>
                <w:color w:val="000000"/>
              </w:rPr>
              <w:t>80/40/0/120</w:t>
            </w:r>
          </w:p>
        </w:tc>
        <w:tc>
          <w:tcPr>
            <w:tcW w:w="0" w:type="auto"/>
            <w:tcBorders>
              <w:top w:val="single" w:sz="4" w:space="0" w:color="000000"/>
              <w:left w:val="single" w:sz="4" w:space="0" w:color="BFBFBF"/>
              <w:bottom w:val="single" w:sz="4" w:space="0" w:color="000000"/>
              <w:right w:val="single" w:sz="4" w:space="0" w:color="000000"/>
            </w:tcBorders>
            <w:hideMark/>
          </w:tcPr>
          <w:p w14:paraId="145E54E4" w14:textId="77777777" w:rsidR="0072431D" w:rsidRDefault="0072431D"/>
        </w:tc>
      </w:tr>
    </w:tbl>
    <w:p w14:paraId="4CB743FB" w14:textId="77777777" w:rsidR="0015299C" w:rsidRDefault="0015299C" w:rsidP="0015299C">
      <w:pPr>
        <w:spacing w:after="120"/>
        <w:rPr>
          <w:rFonts w:asciiTheme="majorHAnsi" w:hAnsiTheme="majorHAnsi" w:cs="Arial"/>
          <w:b/>
          <w:u w:val="single"/>
        </w:rPr>
      </w:pPr>
    </w:p>
    <w:p w14:paraId="63C37C08" w14:textId="4E592397" w:rsidR="0015299C" w:rsidRDefault="0015299C" w:rsidP="0015299C">
      <w:pPr>
        <w:spacing w:after="120"/>
        <w:rPr>
          <w:rFonts w:asciiTheme="majorHAnsi" w:hAnsiTheme="majorHAnsi" w:cs="Arial"/>
          <w:b/>
          <w:u w:val="single"/>
        </w:rPr>
      </w:pPr>
      <w:r>
        <w:rPr>
          <w:rFonts w:asciiTheme="majorHAnsi" w:hAnsiTheme="majorHAnsi" w:cs="Arial"/>
          <w:b/>
          <w:u w:val="single"/>
        </w:rPr>
        <w:t>Course Description</w:t>
      </w:r>
    </w:p>
    <w:p w14:paraId="5D7A1DEA" w14:textId="77777777" w:rsidR="0015299C" w:rsidRDefault="0015299C" w:rsidP="0015299C">
      <w:pPr>
        <w:spacing w:after="120"/>
        <w:rPr>
          <w:rFonts w:asciiTheme="majorHAnsi" w:hAnsiTheme="majorHAnsi" w:cs="Arial"/>
        </w:rPr>
      </w:pPr>
      <w:r>
        <w:rPr>
          <w:rFonts w:asciiTheme="majorHAnsi" w:hAnsiTheme="majorHAnsi" w:cs="Arial"/>
        </w:rPr>
        <w:t xml:space="preserve">The purpose of this course is to provide training to students interested in a career in Phlebotomy. It is designed for students desiring to enter the health care industry or advance from an existing entry level health care position. This course provides students with robust curriculum comprised of 120 hours of approved phlebotomy education encompassing lecture, skills lab, and clinical training. The clinical component of the course is designed for students to gain relevant experience with hands-on application of clinical and professional procedures required as part of the competency and outcomes published by the National Healthcareer Association. Successful completion requires the student to demonstrate proficiency and competency to perform the in the role of a Phlebotomist as outlined by the National Healthcareer Association (NHA).  Students completing and passing all required components of the Phlebotomy course will be able to sit for the Certified Phlebotomy Technician national exam. </w:t>
      </w:r>
    </w:p>
    <w:p w14:paraId="30DA8023" w14:textId="77777777" w:rsidR="0015299C" w:rsidRDefault="0015299C" w:rsidP="0015299C">
      <w:pPr>
        <w:spacing w:after="120"/>
        <w:rPr>
          <w:rFonts w:asciiTheme="majorHAnsi" w:hAnsiTheme="majorHAnsi" w:cs="Arial"/>
          <w:b/>
          <w:bCs/>
          <w:u w:val="single"/>
        </w:rPr>
      </w:pPr>
      <w:r>
        <w:rPr>
          <w:rFonts w:asciiTheme="majorHAnsi" w:hAnsiTheme="majorHAnsi" w:cs="Arial"/>
          <w:b/>
          <w:bCs/>
          <w:u w:val="single"/>
        </w:rPr>
        <w:t>Clock Hours</w:t>
      </w:r>
    </w:p>
    <w:p w14:paraId="4972884B" w14:textId="77777777" w:rsidR="0015299C" w:rsidRDefault="0015299C" w:rsidP="0015299C">
      <w:pPr>
        <w:spacing w:after="120"/>
        <w:rPr>
          <w:rFonts w:asciiTheme="majorHAnsi" w:hAnsiTheme="majorHAnsi" w:cs="Arial"/>
        </w:rPr>
      </w:pPr>
      <w:r>
        <w:rPr>
          <w:rFonts w:asciiTheme="majorHAnsi" w:hAnsiTheme="majorHAnsi" w:cs="Arial"/>
        </w:rPr>
        <w:t>80 theory clock hours which includes skills lab</w:t>
      </w:r>
    </w:p>
    <w:p w14:paraId="49E38D52" w14:textId="77777777" w:rsidR="0015299C" w:rsidRDefault="0015299C" w:rsidP="0015299C">
      <w:pPr>
        <w:spacing w:after="120"/>
        <w:rPr>
          <w:rFonts w:asciiTheme="majorHAnsi" w:hAnsiTheme="majorHAnsi" w:cs="Arial"/>
        </w:rPr>
      </w:pPr>
      <w:r>
        <w:rPr>
          <w:rFonts w:asciiTheme="majorHAnsi" w:hAnsiTheme="majorHAnsi" w:cs="Arial"/>
        </w:rPr>
        <w:t xml:space="preserve">40 clinical clock hours </w:t>
      </w:r>
    </w:p>
    <w:p w14:paraId="39B16818" w14:textId="77777777" w:rsidR="0015299C" w:rsidRDefault="0015299C" w:rsidP="0015299C">
      <w:pPr>
        <w:spacing w:after="120"/>
        <w:rPr>
          <w:rFonts w:asciiTheme="majorHAnsi" w:hAnsiTheme="majorHAnsi" w:cs="Arial"/>
        </w:rPr>
      </w:pPr>
      <w:r>
        <w:rPr>
          <w:rFonts w:asciiTheme="majorHAnsi" w:hAnsiTheme="majorHAnsi" w:cs="Arial"/>
        </w:rPr>
        <w:t xml:space="preserve">Pre-requisites: None </w:t>
      </w:r>
    </w:p>
    <w:p w14:paraId="65F32A5F" w14:textId="77777777" w:rsidR="0015299C" w:rsidRDefault="0015299C" w:rsidP="0015299C">
      <w:pPr>
        <w:spacing w:after="120"/>
        <w:rPr>
          <w:rFonts w:asciiTheme="majorHAnsi" w:hAnsiTheme="majorHAnsi" w:cs="Arial"/>
          <w:b/>
          <w:u w:val="single"/>
        </w:rPr>
      </w:pPr>
      <w:r>
        <w:rPr>
          <w:rFonts w:asciiTheme="majorHAnsi" w:hAnsiTheme="majorHAnsi" w:cs="Arial"/>
          <w:b/>
          <w:u w:val="single"/>
        </w:rPr>
        <w:t>Objectives</w:t>
      </w:r>
    </w:p>
    <w:p w14:paraId="3CAD6D8E" w14:textId="77777777" w:rsidR="0015299C" w:rsidRDefault="0015299C" w:rsidP="0015299C">
      <w:pPr>
        <w:spacing w:after="120"/>
        <w:rPr>
          <w:rFonts w:asciiTheme="majorHAnsi" w:hAnsiTheme="majorHAnsi" w:cs="Arial"/>
        </w:rPr>
      </w:pPr>
      <w:r>
        <w:rPr>
          <w:rFonts w:asciiTheme="majorHAnsi" w:hAnsiTheme="majorHAnsi" w:cs="Arial"/>
        </w:rPr>
        <w:t>In this course, students will:</w:t>
      </w:r>
    </w:p>
    <w:p w14:paraId="6450C1C4" w14:textId="77777777" w:rsidR="0015299C" w:rsidRDefault="0015299C" w:rsidP="0015299C">
      <w:pPr>
        <w:pStyle w:val="Title"/>
        <w:numPr>
          <w:ilvl w:val="0"/>
          <w:numId w:val="13"/>
        </w:numPr>
        <w:jc w:val="left"/>
        <w:rPr>
          <w:rFonts w:asciiTheme="majorHAnsi" w:eastAsia="Calibri" w:hAnsiTheme="majorHAnsi" w:cs="Arial"/>
          <w:b w:val="0"/>
          <w:sz w:val="22"/>
          <w:szCs w:val="22"/>
        </w:rPr>
      </w:pPr>
      <w:r>
        <w:rPr>
          <w:rFonts w:asciiTheme="majorHAnsi" w:eastAsia="Calibri" w:hAnsiTheme="majorHAnsi" w:cs="Arial"/>
          <w:b w:val="0"/>
          <w:bCs/>
          <w:i/>
          <w:iCs/>
          <w:sz w:val="22"/>
          <w:szCs w:val="22"/>
        </w:rPr>
        <w:t>Understand the role of the phlebotomist in healthcare</w:t>
      </w:r>
      <w:r>
        <w:rPr>
          <w:rFonts w:asciiTheme="majorHAnsi" w:eastAsia="Calibri" w:hAnsiTheme="majorHAnsi" w:cs="Arial"/>
          <w:b w:val="0"/>
          <w:bCs/>
          <w:i/>
          <w:iCs/>
          <w:sz w:val="22"/>
          <w:szCs w:val="22"/>
        </w:rPr>
        <w:tab/>
      </w:r>
    </w:p>
    <w:p w14:paraId="09266C99"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Understand the healthcare structure, legal issues, and the purpose of confidentiality and HIPAA in accessing and safeguarding PHI (protected health information)</w:t>
      </w:r>
    </w:p>
    <w:p w14:paraId="2220EEBE"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Demonstrate disposal of biohazardous materials</w:t>
      </w:r>
    </w:p>
    <w:p w14:paraId="6473BB99"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Use Standard Safety Precautions and safety rules in the classroom, lab and clinical setting</w:t>
      </w:r>
    </w:p>
    <w:p w14:paraId="46F0CED9"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 xml:space="preserve">Identify the proper interventions for reducing the spread of infection by use of infection prevention and control </w:t>
      </w:r>
    </w:p>
    <w:p w14:paraId="1F3C34C0"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lastRenderedPageBreak/>
        <w:t>Demonstrate donning and doffing of PPE and selection of appropriate PPE based on required transmission-based precautions</w:t>
      </w:r>
    </w:p>
    <w:p w14:paraId="63C05C06"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Demonstrate gathering appropriate equipment and supplies needed to collect blood</w:t>
      </w:r>
    </w:p>
    <w:p w14:paraId="65974DCF"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Perform collection procedures with a butterfly or syringe with proper disposal</w:t>
      </w:r>
    </w:p>
    <w:p w14:paraId="7890F329"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Demonstrate routine and as needed equipment safety and function checks and quality control/performance improvement measures</w:t>
      </w:r>
    </w:p>
    <w:p w14:paraId="6BCD5A7D"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Demonstrate preparation and processing of lab requisitions</w:t>
      </w:r>
    </w:p>
    <w:p w14:paraId="40154B25"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Locate proper tubes by color coding of vial tops and associated additives</w:t>
      </w:r>
    </w:p>
    <w:p w14:paraId="0BF0AD46"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Perform “order of draw” technique when collecting multiple tubes</w:t>
      </w:r>
    </w:p>
    <w:p w14:paraId="2B342050"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Dramatize sensitivity to patient rights, rationale for procedure and proper identification</w:t>
      </w:r>
    </w:p>
    <w:p w14:paraId="09C8544A"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Perform verification of fasting and other diet requirements</w:t>
      </w:r>
    </w:p>
    <w:p w14:paraId="65564956"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Perform capillary punctures</w:t>
      </w:r>
    </w:p>
    <w:p w14:paraId="3A4859C2" w14:textId="77777777" w:rsidR="0015299C" w:rsidRDefault="0015299C" w:rsidP="0015299C">
      <w:pPr>
        <w:pStyle w:val="Title"/>
        <w:numPr>
          <w:ilvl w:val="0"/>
          <w:numId w:val="13"/>
        </w:numPr>
        <w:jc w:val="left"/>
        <w:rPr>
          <w:rFonts w:asciiTheme="majorHAnsi" w:eastAsia="Calibri" w:hAnsiTheme="majorHAnsi" w:cs="Arial"/>
          <w:b w:val="0"/>
          <w:bCs/>
          <w:i/>
          <w:iCs/>
          <w:sz w:val="22"/>
          <w:szCs w:val="22"/>
        </w:rPr>
      </w:pPr>
      <w:r>
        <w:rPr>
          <w:rFonts w:asciiTheme="majorHAnsi" w:eastAsia="Calibri" w:hAnsiTheme="majorHAnsi" w:cs="Arial"/>
          <w:b w:val="0"/>
          <w:bCs/>
          <w:i/>
          <w:iCs/>
          <w:sz w:val="22"/>
          <w:szCs w:val="22"/>
        </w:rPr>
        <w:t>Perform patient preparation for venipuncture procedure</w:t>
      </w:r>
    </w:p>
    <w:p w14:paraId="04A84870" w14:textId="77777777" w:rsidR="0015299C" w:rsidRDefault="0015299C" w:rsidP="0015299C">
      <w:pPr>
        <w:pStyle w:val="Title"/>
        <w:numPr>
          <w:ilvl w:val="0"/>
          <w:numId w:val="13"/>
        </w:numPr>
        <w:jc w:val="left"/>
        <w:rPr>
          <w:rFonts w:asciiTheme="majorHAnsi" w:hAnsiTheme="majorHAnsi" w:cs="Arial"/>
          <w:b w:val="0"/>
          <w:bCs/>
          <w:i/>
          <w:iCs/>
          <w:sz w:val="22"/>
          <w:szCs w:val="22"/>
        </w:rPr>
      </w:pPr>
      <w:r>
        <w:rPr>
          <w:rFonts w:asciiTheme="majorHAnsi" w:eastAsia="Calibri" w:hAnsiTheme="majorHAnsi" w:cs="Arial"/>
          <w:b w:val="0"/>
          <w:bCs/>
          <w:i/>
          <w:iCs/>
          <w:sz w:val="22"/>
          <w:szCs w:val="22"/>
        </w:rPr>
        <w:t>Perform each step in the venipuncture procedure, label specimen tubes, designate status priorities and document</w:t>
      </w:r>
    </w:p>
    <w:p w14:paraId="46EFA5D0" w14:textId="77777777" w:rsidR="0015299C" w:rsidRDefault="0015299C" w:rsidP="0015299C">
      <w:pPr>
        <w:pStyle w:val="Title"/>
        <w:numPr>
          <w:ilvl w:val="0"/>
          <w:numId w:val="13"/>
        </w:numPr>
        <w:jc w:val="left"/>
        <w:rPr>
          <w:rFonts w:asciiTheme="majorHAnsi" w:hAnsiTheme="majorHAnsi" w:cs="Arial"/>
          <w:b w:val="0"/>
          <w:i/>
          <w:sz w:val="22"/>
          <w:szCs w:val="22"/>
        </w:rPr>
      </w:pPr>
      <w:r>
        <w:rPr>
          <w:rFonts w:asciiTheme="majorHAnsi" w:eastAsia="Calibri" w:hAnsiTheme="majorHAnsi" w:cs="Arial"/>
          <w:b w:val="0"/>
          <w:bCs/>
          <w:i/>
          <w:iCs/>
          <w:sz w:val="22"/>
          <w:szCs w:val="22"/>
        </w:rPr>
        <w:t xml:space="preserve">Complete the required 120 hours of course training and be eligible to sit for certification exam </w:t>
      </w:r>
    </w:p>
    <w:p w14:paraId="72B8EE15" w14:textId="77777777" w:rsidR="0015299C" w:rsidRDefault="0015299C" w:rsidP="0015299C">
      <w:pPr>
        <w:pStyle w:val="Title"/>
        <w:numPr>
          <w:ilvl w:val="0"/>
          <w:numId w:val="13"/>
        </w:numPr>
        <w:jc w:val="left"/>
        <w:rPr>
          <w:rFonts w:asciiTheme="majorHAnsi" w:hAnsiTheme="majorHAnsi" w:cs="Arial"/>
          <w:b w:val="0"/>
          <w:i/>
          <w:sz w:val="22"/>
          <w:szCs w:val="22"/>
        </w:rPr>
      </w:pPr>
      <w:r>
        <w:rPr>
          <w:rFonts w:asciiTheme="majorHAnsi" w:eastAsia="Calibri" w:hAnsiTheme="majorHAnsi" w:cs="Arial"/>
          <w:b w:val="0"/>
          <w:bCs/>
          <w:i/>
          <w:iCs/>
          <w:sz w:val="22"/>
          <w:szCs w:val="22"/>
        </w:rPr>
        <w:t xml:space="preserve">Be eligible for employment as a phlebotomist </w:t>
      </w:r>
    </w:p>
    <w:p w14:paraId="3B928D72" w14:textId="77777777" w:rsidR="0015299C" w:rsidRDefault="0015299C" w:rsidP="0015299C">
      <w:pPr>
        <w:pStyle w:val="Title"/>
        <w:ind w:left="720"/>
        <w:jc w:val="left"/>
        <w:rPr>
          <w:rFonts w:asciiTheme="majorHAnsi" w:hAnsiTheme="majorHAnsi" w:cs="Arial"/>
          <w:b w:val="0"/>
          <w:i/>
          <w:sz w:val="22"/>
          <w:szCs w:val="22"/>
        </w:rPr>
      </w:pPr>
    </w:p>
    <w:p w14:paraId="004924F6" w14:textId="77777777" w:rsidR="0015299C" w:rsidRDefault="0015299C" w:rsidP="0015299C">
      <w:pPr>
        <w:rPr>
          <w:rFonts w:asciiTheme="majorHAnsi" w:hAnsiTheme="majorHAnsi" w:cs="Arial"/>
          <w:b/>
          <w:sz w:val="22"/>
          <w:szCs w:val="22"/>
          <w:u w:val="single"/>
        </w:rPr>
      </w:pPr>
      <w:r>
        <w:rPr>
          <w:rFonts w:asciiTheme="majorHAnsi" w:hAnsiTheme="majorHAnsi" w:cs="Arial"/>
          <w:b/>
          <w:u w:val="single"/>
        </w:rPr>
        <w:t>Required Resources</w:t>
      </w:r>
    </w:p>
    <w:p w14:paraId="111B9CFB" w14:textId="77777777" w:rsidR="0015299C" w:rsidRDefault="0015299C" w:rsidP="0015299C">
      <w:pPr>
        <w:ind w:left="288"/>
        <w:rPr>
          <w:rFonts w:asciiTheme="majorHAnsi" w:hAnsiTheme="majorHAnsi" w:cs="Arial"/>
        </w:rPr>
      </w:pPr>
      <w:r>
        <w:rPr>
          <w:rFonts w:asciiTheme="majorHAnsi" w:hAnsiTheme="majorHAnsi" w:cs="Arial"/>
          <w:b/>
        </w:rPr>
        <w:t xml:space="preserve">Textbooks </w:t>
      </w:r>
    </w:p>
    <w:p w14:paraId="6B61F1B8" w14:textId="77777777" w:rsidR="0015299C" w:rsidRDefault="0015299C" w:rsidP="0015299C">
      <w:pPr>
        <w:pStyle w:val="ListParagraph"/>
        <w:numPr>
          <w:ilvl w:val="0"/>
          <w:numId w:val="11"/>
        </w:numPr>
        <w:tabs>
          <w:tab w:val="left" w:pos="360"/>
          <w:tab w:val="left" w:pos="2880"/>
        </w:tabs>
        <w:rPr>
          <w:rFonts w:asciiTheme="majorHAnsi" w:hAnsiTheme="majorHAnsi" w:cs="Arial"/>
        </w:rPr>
      </w:pPr>
      <w:r>
        <w:rPr>
          <w:rFonts w:asciiTheme="majorHAnsi" w:hAnsiTheme="majorHAnsi" w:cs="Arial"/>
        </w:rPr>
        <w:t>Phlebotomy Worktext and Procedure Manual, 5</w:t>
      </w:r>
      <w:r>
        <w:rPr>
          <w:rFonts w:asciiTheme="majorHAnsi" w:hAnsiTheme="majorHAnsi" w:cs="Arial"/>
          <w:vertAlign w:val="superscript"/>
        </w:rPr>
        <w:t>th</w:t>
      </w:r>
      <w:r>
        <w:rPr>
          <w:rFonts w:asciiTheme="majorHAnsi" w:hAnsiTheme="majorHAnsi" w:cs="Arial"/>
        </w:rPr>
        <w:t xml:space="preserve"> edition, by </w:t>
      </w:r>
      <w:proofErr w:type="spellStart"/>
      <w:r>
        <w:rPr>
          <w:rFonts w:asciiTheme="majorHAnsi" w:hAnsiTheme="majorHAnsi" w:cs="Arial"/>
        </w:rPr>
        <w:t>Warekois</w:t>
      </w:r>
      <w:proofErr w:type="spellEnd"/>
      <w:r>
        <w:rPr>
          <w:rFonts w:asciiTheme="majorHAnsi" w:hAnsiTheme="majorHAnsi" w:cs="Arial"/>
        </w:rPr>
        <w:t>, et. al</w:t>
      </w:r>
    </w:p>
    <w:p w14:paraId="27831251" w14:textId="77777777" w:rsidR="0015299C" w:rsidRDefault="0015299C" w:rsidP="0015299C">
      <w:pPr>
        <w:rPr>
          <w:rFonts w:asciiTheme="majorHAnsi" w:hAnsiTheme="majorHAnsi" w:cs="Arial"/>
        </w:rPr>
      </w:pPr>
      <w:r>
        <w:rPr>
          <w:rFonts w:asciiTheme="majorHAnsi" w:hAnsiTheme="majorHAnsi" w:cs="Arial"/>
          <w:b/>
        </w:rPr>
        <w:t xml:space="preserve">   </w:t>
      </w:r>
    </w:p>
    <w:p w14:paraId="6A627DD2" w14:textId="77777777" w:rsidR="0015299C" w:rsidRDefault="0015299C" w:rsidP="0015299C">
      <w:pPr>
        <w:tabs>
          <w:tab w:val="left" w:pos="360"/>
          <w:tab w:val="left" w:pos="2880"/>
        </w:tabs>
        <w:ind w:left="360"/>
        <w:rPr>
          <w:rFonts w:asciiTheme="majorHAnsi" w:hAnsiTheme="majorHAnsi" w:cs="Arial"/>
        </w:rPr>
      </w:pPr>
      <w:r>
        <w:rPr>
          <w:rFonts w:asciiTheme="majorHAnsi" w:hAnsiTheme="majorHAnsi" w:cs="Arial"/>
        </w:rPr>
        <w:t xml:space="preserve">  </w:t>
      </w:r>
      <w:r>
        <w:rPr>
          <w:rFonts w:asciiTheme="majorHAnsi" w:hAnsiTheme="majorHAnsi" w:cs="Arial"/>
          <w:b/>
        </w:rPr>
        <w:t>Required Website</w:t>
      </w:r>
      <w:r>
        <w:rPr>
          <w:rFonts w:asciiTheme="majorHAnsi" w:hAnsiTheme="majorHAnsi" w:cs="Arial"/>
        </w:rPr>
        <w:t xml:space="preserve"> </w:t>
      </w:r>
    </w:p>
    <w:p w14:paraId="5F81DDAB" w14:textId="77777777" w:rsidR="0015299C" w:rsidRDefault="0015299C" w:rsidP="0015299C">
      <w:pPr>
        <w:pStyle w:val="ListParagraph"/>
        <w:numPr>
          <w:ilvl w:val="0"/>
          <w:numId w:val="11"/>
        </w:numPr>
        <w:rPr>
          <w:rStyle w:val="Hyperlink"/>
        </w:rPr>
      </w:pPr>
      <w:r>
        <w:rPr>
          <w:rFonts w:asciiTheme="majorHAnsi" w:hAnsiTheme="majorHAnsi" w:cs="Arial"/>
          <w:highlight w:val="yellow"/>
        </w:rPr>
        <w:t>https://evolve.elsevier.com/</w:t>
      </w:r>
      <w:r>
        <w:rPr>
          <w:rFonts w:asciiTheme="majorHAnsi" w:hAnsiTheme="majorHAnsi" w:cs="Arial"/>
        </w:rPr>
        <w:tab/>
      </w:r>
      <w:r>
        <w:rPr>
          <w:rFonts w:asciiTheme="majorHAnsi" w:hAnsiTheme="majorHAnsi" w:cs="Arial"/>
          <w:b/>
        </w:rPr>
        <w:tab/>
      </w:r>
      <w:r>
        <w:rPr>
          <w:rFonts w:asciiTheme="majorHAnsi" w:hAnsiTheme="majorHAnsi" w:cs="Arial"/>
          <w:b/>
        </w:rPr>
        <w:tab/>
      </w:r>
      <w:r>
        <w:rPr>
          <w:rFonts w:asciiTheme="majorHAnsi" w:hAnsiTheme="majorHAnsi" w:cs="Arial"/>
          <w:b/>
        </w:rPr>
        <w:tab/>
      </w:r>
    </w:p>
    <w:p w14:paraId="1421D70B" w14:textId="77777777" w:rsidR="0015299C" w:rsidRDefault="0015299C" w:rsidP="0015299C">
      <w:pPr>
        <w:rPr>
          <w:b/>
        </w:rPr>
      </w:pPr>
    </w:p>
    <w:p w14:paraId="71438661" w14:textId="77777777" w:rsidR="0015299C" w:rsidRDefault="0015299C" w:rsidP="0015299C">
      <w:pPr>
        <w:rPr>
          <w:rFonts w:asciiTheme="majorHAnsi" w:hAnsiTheme="majorHAnsi" w:cs="Arial"/>
          <w:b/>
          <w:u w:val="single"/>
        </w:rPr>
      </w:pPr>
      <w:r>
        <w:rPr>
          <w:rFonts w:asciiTheme="majorHAnsi" w:hAnsiTheme="majorHAnsi" w:cs="Arial"/>
          <w:b/>
          <w:u w:val="single"/>
        </w:rPr>
        <w:t>Instructional Methods</w:t>
      </w:r>
    </w:p>
    <w:p w14:paraId="468718B8" w14:textId="77777777" w:rsidR="0015299C" w:rsidRDefault="0015299C" w:rsidP="0015299C">
      <w:pPr>
        <w:pStyle w:val="NormalWeb"/>
        <w:spacing w:before="0" w:beforeAutospacing="0" w:after="0" w:afterAutospacing="0"/>
        <w:jc w:val="both"/>
        <w:rPr>
          <w:rFonts w:asciiTheme="majorHAnsi" w:hAnsiTheme="majorHAnsi" w:cs="Arial"/>
          <w:sz w:val="22"/>
          <w:szCs w:val="22"/>
        </w:rPr>
      </w:pPr>
      <w:r>
        <w:rPr>
          <w:rFonts w:asciiTheme="majorHAnsi" w:hAnsiTheme="majorHAnsi" w:cs="Arial"/>
          <w:bCs/>
          <w:sz w:val="22"/>
          <w:szCs w:val="22"/>
        </w:rPr>
        <w:t>Lecture/Discussion</w:t>
      </w:r>
    </w:p>
    <w:p w14:paraId="47CC30D2"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Reading</w:t>
      </w:r>
    </w:p>
    <w:p w14:paraId="7F79CA4B"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Lab activities</w:t>
      </w:r>
    </w:p>
    <w:p w14:paraId="7E528F8F"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Writing</w:t>
      </w:r>
    </w:p>
    <w:p w14:paraId="405A6BF1"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Homework assignments</w:t>
      </w:r>
    </w:p>
    <w:p w14:paraId="67EBD44A"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In class group assignments</w:t>
      </w:r>
    </w:p>
    <w:p w14:paraId="5D3C0F9F" w14:textId="77777777" w:rsidR="0015299C" w:rsidRDefault="0015299C" w:rsidP="0015299C">
      <w:pPr>
        <w:pStyle w:val="NormalWeb"/>
        <w:spacing w:before="0" w:beforeAutospacing="0" w:after="0" w:afterAutospacing="0"/>
        <w:jc w:val="both"/>
        <w:rPr>
          <w:rFonts w:asciiTheme="majorHAnsi" w:hAnsiTheme="majorHAnsi" w:cs="Arial"/>
          <w:bCs/>
          <w:sz w:val="22"/>
          <w:szCs w:val="22"/>
        </w:rPr>
      </w:pPr>
      <w:r>
        <w:rPr>
          <w:rFonts w:asciiTheme="majorHAnsi" w:hAnsiTheme="majorHAnsi" w:cs="Arial"/>
          <w:bCs/>
          <w:sz w:val="22"/>
          <w:szCs w:val="22"/>
        </w:rPr>
        <w:t xml:space="preserve">Examination </w:t>
      </w:r>
    </w:p>
    <w:p w14:paraId="64302073" w14:textId="77777777" w:rsidR="0015299C" w:rsidRDefault="0015299C" w:rsidP="0015299C">
      <w:pPr>
        <w:pStyle w:val="NormalWeb"/>
        <w:spacing w:before="0" w:beforeAutospacing="0" w:after="0" w:afterAutospacing="0"/>
        <w:jc w:val="both"/>
        <w:rPr>
          <w:rFonts w:asciiTheme="majorHAnsi" w:hAnsiTheme="majorHAnsi" w:cs="Arial"/>
          <w:b/>
          <w:sz w:val="22"/>
          <w:szCs w:val="22"/>
          <w:u w:val="single"/>
        </w:rPr>
      </w:pPr>
    </w:p>
    <w:p w14:paraId="2559C5E1" w14:textId="77777777" w:rsidR="0015299C" w:rsidRDefault="0015299C" w:rsidP="0015299C">
      <w:pPr>
        <w:pStyle w:val="NormalWeb"/>
        <w:spacing w:before="0" w:beforeAutospacing="0" w:after="0" w:afterAutospacing="0"/>
        <w:jc w:val="both"/>
        <w:rPr>
          <w:rFonts w:asciiTheme="majorHAnsi" w:hAnsiTheme="majorHAnsi" w:cs="Arial"/>
          <w:b/>
          <w:sz w:val="22"/>
          <w:szCs w:val="22"/>
          <w:u w:val="single"/>
        </w:rPr>
      </w:pPr>
    </w:p>
    <w:p w14:paraId="00090403" w14:textId="77777777" w:rsidR="0015299C" w:rsidRDefault="0015299C" w:rsidP="0015299C">
      <w:pPr>
        <w:pStyle w:val="NormalWeb"/>
        <w:spacing w:before="0" w:beforeAutospacing="0" w:after="0" w:afterAutospacing="0"/>
        <w:jc w:val="both"/>
        <w:rPr>
          <w:rFonts w:asciiTheme="majorHAnsi" w:hAnsiTheme="majorHAnsi" w:cs="Arial"/>
          <w:b/>
          <w:sz w:val="22"/>
          <w:szCs w:val="22"/>
          <w:u w:val="single"/>
        </w:rPr>
      </w:pPr>
      <w:r>
        <w:rPr>
          <w:rFonts w:asciiTheme="majorHAnsi" w:hAnsiTheme="majorHAnsi" w:cs="Arial"/>
          <w:b/>
          <w:sz w:val="22"/>
          <w:szCs w:val="22"/>
          <w:u w:val="single"/>
        </w:rPr>
        <w:t>Mode of Delivery</w:t>
      </w:r>
    </w:p>
    <w:p w14:paraId="74EB8E33" w14:textId="0E047B74" w:rsidR="0015299C" w:rsidRDefault="00011B36" w:rsidP="0015299C">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szCs w:val="22"/>
        </w:rPr>
        <w:t>Hybrid online/in person</w:t>
      </w:r>
      <w:r w:rsidR="0015299C">
        <w:rPr>
          <w:rFonts w:asciiTheme="majorHAnsi" w:hAnsiTheme="majorHAnsi" w:cs="Arial"/>
          <w:sz w:val="22"/>
          <w:szCs w:val="22"/>
        </w:rPr>
        <w:t>, lectures, role play, demonstrations,</w:t>
      </w:r>
      <w:r w:rsidR="004B469E">
        <w:rPr>
          <w:rFonts w:asciiTheme="majorHAnsi" w:hAnsiTheme="majorHAnsi" w:cs="Arial"/>
          <w:sz w:val="22"/>
          <w:szCs w:val="22"/>
        </w:rPr>
        <w:t xml:space="preserve"> </w:t>
      </w:r>
      <w:r w:rsidR="0015299C">
        <w:rPr>
          <w:rFonts w:asciiTheme="majorHAnsi" w:hAnsiTheme="majorHAnsi" w:cs="Arial"/>
          <w:sz w:val="22"/>
          <w:szCs w:val="22"/>
        </w:rPr>
        <w:t>power point presentations, case studies</w:t>
      </w:r>
    </w:p>
    <w:p w14:paraId="0BBB33B1" w14:textId="77777777" w:rsidR="0015299C" w:rsidRDefault="0015299C" w:rsidP="0015299C">
      <w:pPr>
        <w:rPr>
          <w:rFonts w:asciiTheme="majorHAnsi" w:hAnsiTheme="majorHAnsi" w:cs="Arial"/>
          <w:b/>
          <w:sz w:val="22"/>
          <w:szCs w:val="22"/>
          <w:u w:val="single"/>
        </w:rPr>
      </w:pPr>
    </w:p>
    <w:p w14:paraId="0396C898" w14:textId="28C11AAA" w:rsidR="00BB4F1D" w:rsidRPr="00BB4F1D" w:rsidRDefault="00495A4A" w:rsidP="00BB4F1D">
      <w:pPr>
        <w:pStyle w:val="Heading1"/>
        <w:rPr>
          <w:color w:val="auto"/>
          <w:u w:val="single"/>
        </w:rPr>
      </w:pPr>
      <w:r w:rsidRPr="00BB4F1D">
        <w:rPr>
          <w:color w:val="auto"/>
          <w:u w:val="single"/>
        </w:rPr>
        <w:t>ACADEMIC PROBATION/ TERMINATION</w:t>
      </w:r>
      <w:bookmarkEnd w:id="98"/>
    </w:p>
    <w:p w14:paraId="000002B8" w14:textId="77777777" w:rsidR="00E91376" w:rsidRPr="007158C9" w:rsidRDefault="00495A4A">
      <w:p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A student who is not making satisfactory progress as defined above at the completion of a subject class will be placed on academic probation for the next subject class. If a student on academic probation achieves satisfactory progress for the subsequent subject class, but does not achieve the required grades to meet overall satisfactory progress for the course, the student may be continued on academic probation for one more subject class. If a student on academic probation fails to achieve satisfactory progress for the first probationary subject class, the student's enrollment will be terminated. The enrollment of a </w:t>
      </w:r>
      <w:r w:rsidRPr="007158C9">
        <w:rPr>
          <w:rFonts w:asciiTheme="majorHAnsi" w:hAnsiTheme="majorHAnsi"/>
          <w:color w:val="000000"/>
        </w:rPr>
        <w:lastRenderedPageBreak/>
        <w:t xml:space="preserve">student who fails to achieve overall satisfactory progress for the program at the end of two successive subject classes will be terminated. Students terminated for unsatisfactory progress cannot be readmitted until a minimum of one grading period has passed. </w:t>
      </w:r>
    </w:p>
    <w:p w14:paraId="000002B9" w14:textId="77777777" w:rsidR="00E91376" w:rsidRPr="007158C9" w:rsidRDefault="00495A4A">
      <w:pPr>
        <w:spacing w:before="280" w:after="280"/>
        <w:rPr>
          <w:rFonts w:asciiTheme="majorHAnsi" w:hAnsiTheme="majorHAnsi"/>
        </w:rPr>
      </w:pPr>
      <w:r w:rsidRPr="007158C9">
        <w:rPr>
          <w:rFonts w:asciiTheme="majorHAnsi" w:hAnsiTheme="majorHAnsi"/>
        </w:rPr>
        <w:t xml:space="preserve">When a student is placed on academic probation, the school will counsel the student prior to the student returning to class. The date, action taken, and terms of probation will be clearly indicated in the student's permanent file. </w:t>
      </w:r>
    </w:p>
    <w:p w14:paraId="000002BA" w14:textId="77777777" w:rsidR="00E91376" w:rsidRPr="007158C9" w:rsidRDefault="00495A4A">
      <w:pPr>
        <w:spacing w:before="280" w:after="280"/>
        <w:rPr>
          <w:rFonts w:asciiTheme="majorHAnsi" w:hAnsiTheme="majorHAnsi"/>
        </w:rPr>
      </w:pPr>
      <w:r w:rsidRPr="007158C9">
        <w:rPr>
          <w:rFonts w:asciiTheme="majorHAnsi" w:hAnsiTheme="majorHAnsi"/>
        </w:rPr>
        <w:t xml:space="preserve">After one six-week term has elapsed, a student whose enrollment was terminated for unsatisfactory progress may reenroll in a subsequent term in the next 12 calendar months. Such reenrollment does not circumvent the approved refund policy. </w:t>
      </w:r>
    </w:p>
    <w:p w14:paraId="000002BB" w14:textId="77777777" w:rsidR="00E91376" w:rsidRPr="007158C9" w:rsidRDefault="00495A4A">
      <w:pPr>
        <w:spacing w:before="280" w:after="280"/>
        <w:rPr>
          <w:rFonts w:asciiTheme="majorHAnsi" w:hAnsiTheme="majorHAnsi"/>
        </w:rPr>
      </w:pPr>
      <w:r w:rsidRPr="007158C9">
        <w:rPr>
          <w:rFonts w:asciiTheme="majorHAnsi" w:hAnsiTheme="majorHAnsi"/>
        </w:rPr>
        <w:t>The school will place a student who returns after his/her enrollment was terminated for unsatisfactory progress on academic probation for the next subject class of the term. The school will advise the student of this action, and it will be documented in the student's file. If the student does not demonstrate satisfactory progress at the end of this probationary period, that student's enrollment will be terminated.</w:t>
      </w:r>
    </w:p>
    <w:p w14:paraId="000002BD" w14:textId="0BFE3F8D" w:rsidR="00E91376" w:rsidRPr="00BB4F1D" w:rsidRDefault="00495A4A" w:rsidP="00BB4F1D">
      <w:pPr>
        <w:pStyle w:val="Heading1"/>
        <w:rPr>
          <w:color w:val="auto"/>
          <w:u w:val="single"/>
        </w:rPr>
      </w:pPr>
      <w:bookmarkStart w:id="99" w:name="_Toc75699333"/>
      <w:r w:rsidRPr="00BB4F1D">
        <w:rPr>
          <w:rFonts w:eastAsia="Times New Roman"/>
          <w:color w:val="auto"/>
          <w:u w:val="single"/>
        </w:rPr>
        <w:t>INCOMPLETES</w:t>
      </w:r>
      <w:bookmarkEnd w:id="99"/>
    </w:p>
    <w:p w14:paraId="000002BE" w14:textId="77777777" w:rsidR="00E91376" w:rsidRPr="007158C9" w:rsidRDefault="00495A4A">
      <w:pPr>
        <w:rPr>
          <w:rFonts w:asciiTheme="majorHAnsi" w:hAnsiTheme="majorHAnsi"/>
        </w:rPr>
      </w:pPr>
      <w:r w:rsidRPr="007158C9">
        <w:rPr>
          <w:rFonts w:asciiTheme="majorHAnsi" w:hAnsiTheme="majorHAnsi"/>
        </w:rPr>
        <w:t xml:space="preserve">An "I" for incomplete is assigned when all the work of a subject class cannot be completed due to circumstances beyond the control of the student. The student may complete the work by the end of the term, or the student can notify the school registrar for readmission for one opportunity to complete the work in a subsequent term beginning no later than 12 calendar months after the end of the term in which the student was assigned the "I". There will be no additional administrative or tuition fees charged for students who exercise this option; however, there may be additional fees for books, supplies, and/or tool kit. </w:t>
      </w:r>
    </w:p>
    <w:p w14:paraId="000002C0" w14:textId="33D8B5AD" w:rsidR="00E91376" w:rsidRPr="00BB4F1D" w:rsidRDefault="00495A4A" w:rsidP="00BB4F1D">
      <w:pPr>
        <w:pStyle w:val="Heading1"/>
        <w:rPr>
          <w:rFonts w:eastAsia="Times New Roman"/>
          <w:color w:val="auto"/>
          <w:u w:val="single"/>
        </w:rPr>
      </w:pPr>
      <w:bookmarkStart w:id="100" w:name="_Toc75699334"/>
      <w:r w:rsidRPr="00BB4F1D">
        <w:rPr>
          <w:rFonts w:eastAsia="Times New Roman"/>
          <w:color w:val="auto"/>
          <w:u w:val="single"/>
        </w:rPr>
        <w:t>WITHDRAWAL</w:t>
      </w:r>
      <w:bookmarkEnd w:id="100"/>
    </w:p>
    <w:p w14:paraId="000002C1" w14:textId="77777777" w:rsidR="00E91376" w:rsidRPr="007158C9" w:rsidRDefault="00495A4A">
      <w:pPr>
        <w:spacing w:before="280" w:after="280"/>
        <w:rPr>
          <w:rFonts w:asciiTheme="majorHAnsi" w:hAnsiTheme="majorHAnsi"/>
        </w:rPr>
      </w:pPr>
      <w:r w:rsidRPr="007158C9">
        <w:rPr>
          <w:rFonts w:asciiTheme="majorHAnsi" w:hAnsiTheme="majorHAnsi"/>
        </w:rPr>
        <w:t xml:space="preserve">Under </w:t>
      </w:r>
      <w:r w:rsidRPr="007158C9">
        <w:rPr>
          <w:rFonts w:asciiTheme="majorHAnsi" w:eastAsia="Times" w:hAnsiTheme="majorHAnsi" w:cs="Times"/>
          <w:i/>
        </w:rPr>
        <w:t xml:space="preserve">Texas Education Code, Section 132.061(f) </w:t>
      </w:r>
      <w:r w:rsidRPr="007158C9">
        <w:rPr>
          <w:rFonts w:asciiTheme="majorHAnsi" w:hAnsiTheme="majorHAnsi"/>
        </w:rPr>
        <w:t xml:space="preserve">a student who is obligated for the full tuition may request a grade of "incomplete" if the student withdraws for an appropriate reason unrelated to the student's academic status. A student receiving a grade of incomplete to reenroll in the program during the 12-month period following the date the student withdraws and complete those incomplete subjects without payment of additional tuition. </w:t>
      </w:r>
    </w:p>
    <w:p w14:paraId="000002C2" w14:textId="043B53C7" w:rsidR="00E91376" w:rsidRPr="007158C9" w:rsidRDefault="00495A4A">
      <w:pPr>
        <w:spacing w:before="280" w:after="280"/>
        <w:rPr>
          <w:rFonts w:asciiTheme="majorHAnsi" w:hAnsiTheme="majorHAnsi"/>
        </w:rPr>
      </w:pPr>
      <w:r w:rsidRPr="007158C9">
        <w:rPr>
          <w:rFonts w:asciiTheme="majorHAnsi" w:hAnsiTheme="majorHAnsi"/>
        </w:rPr>
        <w:t xml:space="preserve">A "W" for Withdrawal indicates that the student officially withdrew or was administratively withdrawn from the subject class. A student with a grade of "W" cannot complete the course of </w:t>
      </w:r>
      <w:r w:rsidR="004B469E" w:rsidRPr="007158C9">
        <w:rPr>
          <w:rFonts w:asciiTheme="majorHAnsi" w:hAnsiTheme="majorHAnsi"/>
        </w:rPr>
        <w:t>study and</w:t>
      </w:r>
      <w:r w:rsidRPr="007158C9">
        <w:rPr>
          <w:rFonts w:asciiTheme="majorHAnsi" w:hAnsiTheme="majorHAnsi"/>
        </w:rPr>
        <w:t xml:space="preserve"> will be issued a refund in accordance with the refund policy below. </w:t>
      </w:r>
    </w:p>
    <w:p w14:paraId="000002C3" w14:textId="77777777" w:rsidR="00E91376" w:rsidRPr="00BB4F1D" w:rsidRDefault="00495A4A" w:rsidP="00BB4F1D">
      <w:pPr>
        <w:pStyle w:val="Heading1"/>
        <w:rPr>
          <w:rFonts w:eastAsia="Times New Roman"/>
          <w:color w:val="auto"/>
          <w:u w:val="single"/>
        </w:rPr>
      </w:pPr>
      <w:bookmarkStart w:id="101" w:name="_Toc75699335"/>
      <w:r w:rsidRPr="00BB4F1D">
        <w:rPr>
          <w:rFonts w:eastAsia="Times New Roman"/>
          <w:color w:val="auto"/>
          <w:u w:val="single"/>
        </w:rPr>
        <w:lastRenderedPageBreak/>
        <w:t>REMEDIAL WORK AND REPEAT COURSES</w:t>
      </w:r>
      <w:bookmarkEnd w:id="101"/>
    </w:p>
    <w:p w14:paraId="000002C4" w14:textId="77777777" w:rsidR="00E91376" w:rsidRPr="007158C9" w:rsidRDefault="00E91376">
      <w:pPr>
        <w:rPr>
          <w:rFonts w:asciiTheme="majorHAnsi" w:hAnsiTheme="majorHAnsi"/>
        </w:rPr>
      </w:pPr>
    </w:p>
    <w:p w14:paraId="000002C5" w14:textId="1F29C889" w:rsidR="00E91376" w:rsidRPr="007158C9" w:rsidRDefault="002D75EC">
      <w:pPr>
        <w:rPr>
          <w:rFonts w:asciiTheme="majorHAnsi" w:hAnsiTheme="majorHAnsi"/>
        </w:rPr>
      </w:pPr>
      <w:r w:rsidRPr="00BB4F1D">
        <w:rPr>
          <w:rFonts w:asciiTheme="majorHAnsi" w:hAnsiTheme="majorHAnsi"/>
          <w:bCs/>
          <w:color w:val="172B4D"/>
        </w:rPr>
        <w:t>All is Well Healthcare Academy</w:t>
      </w:r>
      <w:r>
        <w:rPr>
          <w:rFonts w:asciiTheme="majorHAnsi" w:hAnsiTheme="majorHAnsi"/>
          <w:b/>
          <w:color w:val="172B4D"/>
        </w:rPr>
        <w:t xml:space="preserve"> </w:t>
      </w:r>
      <w:r w:rsidR="00495A4A" w:rsidRPr="007158C9">
        <w:rPr>
          <w:rFonts w:asciiTheme="majorHAnsi" w:hAnsiTheme="majorHAnsi"/>
        </w:rPr>
        <w:t xml:space="preserve">does not offer remedial work. Students who miss class must attend a make-up session and must complete the work they missed from the missed class. Student who must repeat the course due to termination or withdraw must repeat the course in its entirety. Students who fail the nurse aide training program only have two attempts to re-take the course. After the second attempt and if the student fails, they are unable to re-enter the course again. </w:t>
      </w:r>
    </w:p>
    <w:p w14:paraId="000002C6" w14:textId="77777777" w:rsidR="00E91376" w:rsidRPr="00BB4F1D" w:rsidRDefault="00495A4A" w:rsidP="00BB4F1D">
      <w:pPr>
        <w:pStyle w:val="Heading1"/>
        <w:rPr>
          <w:rFonts w:eastAsia="Times New Roman"/>
          <w:color w:val="auto"/>
          <w:u w:val="single"/>
        </w:rPr>
      </w:pPr>
      <w:bookmarkStart w:id="102" w:name="_Toc75699336"/>
      <w:r w:rsidRPr="00BB4F1D">
        <w:rPr>
          <w:rFonts w:eastAsia="Times New Roman"/>
          <w:color w:val="auto"/>
          <w:u w:val="single"/>
        </w:rPr>
        <w:t>ATTENDANCE POLICY</w:t>
      </w:r>
      <w:bookmarkEnd w:id="102"/>
    </w:p>
    <w:p w14:paraId="000002C7" w14:textId="7C53D0CF" w:rsidR="00E91376" w:rsidRDefault="00495A4A">
      <w:p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Students are expected to attend all lectures, labs, and clinical as the nature of the nurse aide training program is very </w:t>
      </w:r>
      <w:r w:rsidR="004B469E">
        <w:rPr>
          <w:rFonts w:asciiTheme="majorHAnsi" w:hAnsiTheme="majorHAnsi"/>
          <w:color w:val="000000"/>
        </w:rPr>
        <w:t>FAST PACE</w:t>
      </w:r>
      <w:r w:rsidRPr="007158C9">
        <w:rPr>
          <w:rFonts w:asciiTheme="majorHAnsi" w:hAnsiTheme="majorHAnsi"/>
          <w:color w:val="000000"/>
        </w:rPr>
        <w:t>. Instructors will maintain a daily record of attendance for each class offering at the beginning of class and after each break</w:t>
      </w:r>
      <w:r w:rsidR="00762938">
        <w:rPr>
          <w:rFonts w:asciiTheme="majorHAnsi" w:hAnsiTheme="majorHAnsi"/>
          <w:color w:val="000000"/>
        </w:rPr>
        <w:t xml:space="preserve"> utilizing </w:t>
      </w:r>
      <w:r w:rsidR="00762938" w:rsidRPr="00762938">
        <w:rPr>
          <w:rFonts w:asciiTheme="majorHAnsi" w:hAnsiTheme="majorHAnsi"/>
          <w:b/>
          <w:bCs/>
          <w:i/>
          <w:iCs/>
          <w:color w:val="000000"/>
        </w:rPr>
        <w:t>“P” for present, “A” for absent, and “T minus number of minutes” for tardy</w:t>
      </w:r>
      <w:r w:rsidRPr="007158C9">
        <w:rPr>
          <w:rFonts w:asciiTheme="majorHAnsi" w:hAnsiTheme="majorHAnsi"/>
          <w:color w:val="000000"/>
        </w:rPr>
        <w:t xml:space="preserve">. A </w:t>
      </w:r>
      <w:r w:rsidRPr="007158C9">
        <w:rPr>
          <w:rFonts w:asciiTheme="majorHAnsi" w:hAnsiTheme="majorHAnsi"/>
          <w:b/>
          <w:color w:val="000000"/>
        </w:rPr>
        <w:t xml:space="preserve">tardy </w:t>
      </w:r>
      <w:r w:rsidRPr="007158C9">
        <w:rPr>
          <w:rFonts w:asciiTheme="majorHAnsi" w:hAnsiTheme="majorHAnsi"/>
          <w:color w:val="000000"/>
        </w:rPr>
        <w:t xml:space="preserve">is defined as arriving in the classroom 10 minutes after the start of class. Students are considered late from breaks when returning more than 5 minutes late from the start of class. Any student that has been marked tardy 3 times must attend the make-up session designated at the beginning of the course. Students may only attend the predesignated make-up day as seen in the above course schedule and no additional make up day will be arranged. Students who did not attend the predesignated make-up day will be terminated from the course. </w:t>
      </w:r>
      <w:r w:rsidRPr="007158C9">
        <w:rPr>
          <w:rFonts w:asciiTheme="majorHAnsi" w:hAnsiTheme="majorHAnsi"/>
          <w:b/>
          <w:color w:val="000000"/>
        </w:rPr>
        <w:t>Students whose enrollments are terminated for violation of the attendance policy may not reenter before the start of the next grading period.</w:t>
      </w:r>
    </w:p>
    <w:p w14:paraId="0B1495F3" w14:textId="77777777" w:rsidR="00BB4F1D" w:rsidRPr="007158C9" w:rsidRDefault="00BB4F1D">
      <w:pPr>
        <w:pBdr>
          <w:top w:val="nil"/>
          <w:left w:val="nil"/>
          <w:bottom w:val="nil"/>
          <w:right w:val="nil"/>
          <w:between w:val="nil"/>
        </w:pBdr>
        <w:rPr>
          <w:rFonts w:asciiTheme="majorHAnsi" w:hAnsiTheme="majorHAnsi"/>
          <w:b/>
          <w:color w:val="000000"/>
        </w:rPr>
      </w:pPr>
    </w:p>
    <w:p w14:paraId="000002C8" w14:textId="77777777" w:rsidR="00E91376" w:rsidRPr="007158C9" w:rsidRDefault="00495A4A">
      <w:p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 xml:space="preserve">If a student misses a day of class </w:t>
      </w:r>
      <w:r w:rsidRPr="007158C9">
        <w:rPr>
          <w:rFonts w:asciiTheme="majorHAnsi" w:hAnsiTheme="majorHAnsi"/>
          <w:b/>
          <w:color w:val="000000"/>
        </w:rPr>
        <w:t>(absence)</w:t>
      </w:r>
      <w:r w:rsidRPr="007158C9">
        <w:rPr>
          <w:rFonts w:asciiTheme="majorHAnsi" w:hAnsiTheme="majorHAnsi"/>
          <w:color w:val="000000"/>
        </w:rPr>
        <w:t xml:space="preserve">, the student must attend the pre-designated make-up date as seen in the course schedule above. If the student has subsequent days missed or exceeds two tardy occurrences the student will be terminated from the course as they will be unable to meet the state required hours from graduation and to sit form the exam. </w:t>
      </w:r>
    </w:p>
    <w:p w14:paraId="000002C9" w14:textId="77777777" w:rsidR="00E91376" w:rsidRPr="007158C9" w:rsidRDefault="00E91376">
      <w:pPr>
        <w:spacing w:before="280"/>
        <w:rPr>
          <w:rFonts w:asciiTheme="majorHAnsi" w:hAnsiTheme="majorHAnsi"/>
        </w:rPr>
      </w:pPr>
    </w:p>
    <w:p w14:paraId="000002CA" w14:textId="355FF32B" w:rsidR="00E91376" w:rsidRDefault="00495A4A">
      <w:pPr>
        <w:spacing w:after="280"/>
        <w:rPr>
          <w:rFonts w:asciiTheme="majorHAnsi" w:hAnsiTheme="majorHAnsi"/>
        </w:rPr>
      </w:pPr>
      <w:r w:rsidRPr="007158C9">
        <w:rPr>
          <w:rFonts w:asciiTheme="majorHAnsi" w:hAnsiTheme="majorHAnsi"/>
          <w:b/>
        </w:rPr>
        <w:t>Leave of absence</w:t>
      </w:r>
      <w:r w:rsidRPr="007158C9">
        <w:rPr>
          <w:rFonts w:asciiTheme="majorHAnsi" w:hAnsiTheme="majorHAnsi"/>
        </w:rPr>
        <w:t xml:space="preserve"> will not be granted to students. Students must withdraw and re-enroll in the nurse aide training program when ready to attend the course.</w:t>
      </w:r>
    </w:p>
    <w:p w14:paraId="3D00765D" w14:textId="3AF64FA0" w:rsidR="00762938" w:rsidRPr="00A02041" w:rsidRDefault="00762938">
      <w:pPr>
        <w:spacing w:after="280"/>
        <w:rPr>
          <w:rFonts w:asciiTheme="majorHAnsi" w:hAnsiTheme="majorHAnsi"/>
        </w:rPr>
      </w:pPr>
      <w:r w:rsidRPr="00A02041">
        <w:rPr>
          <w:rFonts w:asciiTheme="majorHAnsi" w:hAnsiTheme="majorHAnsi"/>
        </w:rPr>
        <w:t>After the completion of each course, the records of attendance will be maintained on file by the school’s Program Director</w:t>
      </w:r>
      <w:r w:rsidR="00A02041">
        <w:rPr>
          <w:rFonts w:asciiTheme="majorHAnsi" w:hAnsiTheme="majorHAnsi"/>
        </w:rPr>
        <w:t>.</w:t>
      </w:r>
    </w:p>
    <w:p w14:paraId="000002CB" w14:textId="77777777" w:rsidR="00E91376" w:rsidRPr="00BB4F1D" w:rsidRDefault="00495A4A" w:rsidP="00BB4F1D">
      <w:pPr>
        <w:pStyle w:val="Heading1"/>
        <w:rPr>
          <w:rFonts w:eastAsia="Times New Roman"/>
          <w:color w:val="auto"/>
          <w:u w:val="single"/>
        </w:rPr>
      </w:pPr>
      <w:bookmarkStart w:id="103" w:name="_Toc75699337"/>
      <w:r w:rsidRPr="00BB4F1D">
        <w:rPr>
          <w:rFonts w:eastAsia="Times New Roman"/>
          <w:color w:val="auto"/>
          <w:u w:val="single"/>
        </w:rPr>
        <w:t>MAKE-UP WORK</w:t>
      </w:r>
      <w:bookmarkEnd w:id="103"/>
    </w:p>
    <w:p w14:paraId="000002CC" w14:textId="77777777" w:rsidR="00E91376" w:rsidRPr="007158C9" w:rsidRDefault="00E91376">
      <w:pPr>
        <w:rPr>
          <w:rFonts w:asciiTheme="majorHAnsi" w:hAnsiTheme="majorHAnsi"/>
          <w:u w:val="single"/>
        </w:rPr>
      </w:pPr>
    </w:p>
    <w:p w14:paraId="000002CD" w14:textId="77777777" w:rsidR="00E91376" w:rsidRPr="007158C9" w:rsidRDefault="00495A4A">
      <w:pPr>
        <w:rPr>
          <w:rFonts w:asciiTheme="majorHAnsi" w:hAnsiTheme="majorHAnsi"/>
          <w:color w:val="000000"/>
        </w:rPr>
      </w:pPr>
      <w:r w:rsidRPr="007158C9">
        <w:rPr>
          <w:rFonts w:asciiTheme="majorHAnsi" w:hAnsiTheme="majorHAnsi"/>
          <w:color w:val="000000"/>
        </w:rPr>
        <w:t xml:space="preserve">No more than 5% of the total course time hours for a course may be made up.  Make-up work shall: </w:t>
      </w:r>
    </w:p>
    <w:p w14:paraId="000002CE" w14:textId="77777777" w:rsidR="00E91376" w:rsidRPr="007158C9" w:rsidRDefault="00495A4A">
      <w:pPr>
        <w:rPr>
          <w:rFonts w:asciiTheme="majorHAnsi" w:hAnsiTheme="majorHAnsi"/>
          <w:color w:val="000000"/>
        </w:rPr>
      </w:pPr>
      <w:r w:rsidRPr="007158C9">
        <w:rPr>
          <w:rFonts w:asciiTheme="majorHAnsi" w:hAnsiTheme="majorHAnsi"/>
          <w:color w:val="000000"/>
        </w:rPr>
        <w:tab/>
        <w:t xml:space="preserve">(1) be supervised by an instructor approved for the class being made up; </w:t>
      </w:r>
    </w:p>
    <w:p w14:paraId="000002CF" w14:textId="77777777" w:rsidR="00E91376" w:rsidRPr="007158C9" w:rsidRDefault="00495A4A">
      <w:pPr>
        <w:ind w:left="720" w:hanging="720"/>
        <w:rPr>
          <w:rFonts w:asciiTheme="majorHAnsi" w:hAnsiTheme="majorHAnsi"/>
          <w:color w:val="000000"/>
        </w:rPr>
      </w:pPr>
      <w:r w:rsidRPr="007158C9">
        <w:rPr>
          <w:rFonts w:asciiTheme="majorHAnsi" w:hAnsiTheme="majorHAnsi"/>
          <w:color w:val="000000"/>
        </w:rPr>
        <w:tab/>
        <w:t xml:space="preserve">(2) require the student to demonstrate substantially the same level of knowledge </w:t>
      </w:r>
    </w:p>
    <w:p w14:paraId="000002D0" w14:textId="77777777" w:rsidR="00E91376" w:rsidRPr="007158C9" w:rsidRDefault="00495A4A">
      <w:pPr>
        <w:ind w:left="720" w:hanging="720"/>
        <w:rPr>
          <w:rFonts w:asciiTheme="majorHAnsi" w:hAnsiTheme="majorHAnsi"/>
          <w:color w:val="000000"/>
        </w:rPr>
      </w:pPr>
      <w:r w:rsidRPr="007158C9">
        <w:rPr>
          <w:rFonts w:asciiTheme="majorHAnsi" w:hAnsiTheme="majorHAnsi"/>
          <w:color w:val="000000"/>
        </w:rPr>
        <w:tab/>
        <w:t xml:space="preserve">or competence expected of a student who attended the scheduled class session; </w:t>
      </w:r>
    </w:p>
    <w:p w14:paraId="000002D1" w14:textId="77777777" w:rsidR="00E91376" w:rsidRPr="007158C9" w:rsidRDefault="00495A4A">
      <w:pPr>
        <w:ind w:left="1440" w:hanging="720"/>
        <w:rPr>
          <w:rFonts w:asciiTheme="majorHAnsi" w:hAnsiTheme="majorHAnsi"/>
          <w:color w:val="000000"/>
        </w:rPr>
      </w:pPr>
      <w:r w:rsidRPr="007158C9">
        <w:rPr>
          <w:rFonts w:asciiTheme="majorHAnsi" w:hAnsiTheme="majorHAnsi"/>
          <w:color w:val="000000"/>
        </w:rPr>
        <w:lastRenderedPageBreak/>
        <w:t xml:space="preserve">(3) be completed within two weeks of the end of the grading period during which </w:t>
      </w:r>
      <w:r w:rsidRPr="007158C9">
        <w:rPr>
          <w:rFonts w:asciiTheme="majorHAnsi" w:hAnsiTheme="majorHAnsi"/>
          <w:color w:val="000000"/>
        </w:rPr>
        <w:tab/>
        <w:t xml:space="preserve">the absence occurred; </w:t>
      </w:r>
    </w:p>
    <w:p w14:paraId="000002D2" w14:textId="77777777" w:rsidR="00E91376" w:rsidRPr="007158C9" w:rsidRDefault="00495A4A">
      <w:pPr>
        <w:rPr>
          <w:rFonts w:asciiTheme="majorHAnsi" w:hAnsiTheme="majorHAnsi"/>
          <w:color w:val="000000"/>
        </w:rPr>
      </w:pPr>
      <w:r w:rsidRPr="007158C9">
        <w:rPr>
          <w:rFonts w:asciiTheme="majorHAnsi" w:hAnsiTheme="majorHAnsi"/>
          <w:color w:val="000000"/>
        </w:rPr>
        <w:tab/>
        <w:t xml:space="preserve">(4) be documented by the school as being completed, recording the date, time, </w:t>
      </w:r>
      <w:r w:rsidRPr="007158C9">
        <w:rPr>
          <w:rFonts w:asciiTheme="majorHAnsi" w:hAnsiTheme="majorHAnsi"/>
          <w:color w:val="000000"/>
        </w:rPr>
        <w:tab/>
        <w:t xml:space="preserve">duration of the make-up session, and the name of the supervising instructor; and </w:t>
      </w:r>
    </w:p>
    <w:p w14:paraId="000002D3" w14:textId="77777777" w:rsidR="00E91376" w:rsidRPr="007158C9" w:rsidRDefault="00495A4A">
      <w:pPr>
        <w:rPr>
          <w:rFonts w:asciiTheme="majorHAnsi" w:hAnsiTheme="majorHAnsi"/>
          <w:color w:val="000000"/>
        </w:rPr>
      </w:pPr>
      <w:r w:rsidRPr="007158C9">
        <w:rPr>
          <w:rFonts w:asciiTheme="majorHAnsi" w:hAnsiTheme="majorHAnsi"/>
          <w:color w:val="000000"/>
        </w:rPr>
        <w:tab/>
        <w:t>(5) be signed and dated by the student to acknowledge the make-up session.</w:t>
      </w:r>
    </w:p>
    <w:p w14:paraId="000002D5" w14:textId="2FC94B1E" w:rsidR="00E91376" w:rsidRPr="00BB4F1D" w:rsidRDefault="00495A4A" w:rsidP="00BB4F1D">
      <w:pPr>
        <w:spacing w:before="280" w:after="280"/>
        <w:rPr>
          <w:rFonts w:asciiTheme="majorHAnsi" w:hAnsiTheme="majorHAnsi"/>
        </w:rPr>
      </w:pPr>
      <w:r w:rsidRPr="007158C9">
        <w:rPr>
          <w:rFonts w:asciiTheme="majorHAnsi" w:hAnsiTheme="majorHAnsi"/>
        </w:rPr>
        <w:t xml:space="preserve">Note: Make-up of missed clinical hours must be arranged with the Program Director. Make-up time for absences during the clinical is limited to 8 hours. This time may be further limited due to supervised make-up work earlier in the term. </w:t>
      </w:r>
    </w:p>
    <w:p w14:paraId="000002D6" w14:textId="77777777" w:rsidR="00E91376" w:rsidRPr="00BB4F1D" w:rsidRDefault="00495A4A" w:rsidP="00BB4F1D">
      <w:pPr>
        <w:pStyle w:val="Heading1"/>
        <w:rPr>
          <w:rFonts w:eastAsia="Times New Roman"/>
          <w:color w:val="auto"/>
          <w:u w:val="single"/>
        </w:rPr>
      </w:pPr>
      <w:bookmarkStart w:id="104" w:name="_Toc75699338"/>
      <w:r w:rsidRPr="00BB4F1D">
        <w:rPr>
          <w:rFonts w:eastAsia="Times New Roman"/>
          <w:color w:val="auto"/>
          <w:u w:val="single"/>
        </w:rPr>
        <w:t>SCHOOL POLICY REGARDING STUDENT CONDUCT</w:t>
      </w:r>
      <w:bookmarkEnd w:id="104"/>
    </w:p>
    <w:p w14:paraId="000002D7" w14:textId="77777777" w:rsidR="00E91376" w:rsidRPr="007158C9" w:rsidRDefault="00495A4A">
      <w:pPr>
        <w:rPr>
          <w:rFonts w:asciiTheme="majorHAnsi" w:hAnsiTheme="majorHAnsi"/>
        </w:rPr>
      </w:pPr>
      <w:r w:rsidRPr="007158C9">
        <w:rPr>
          <w:rFonts w:asciiTheme="majorHAnsi" w:hAnsiTheme="majorHAnsi"/>
        </w:rPr>
        <w:t xml:space="preserve">Student may be terminated from the program if they violate any policies or conduct rules. Student who are terminated for violation of these polices will not be eligible for re-enrollment.  Some reasons for termination include but are not limited to: </w:t>
      </w:r>
    </w:p>
    <w:p w14:paraId="000002D8" w14:textId="77777777" w:rsidR="00E91376" w:rsidRPr="007158C9" w:rsidRDefault="00E91376">
      <w:pPr>
        <w:rPr>
          <w:rFonts w:asciiTheme="majorHAnsi" w:hAnsiTheme="majorHAnsi"/>
        </w:rPr>
      </w:pPr>
    </w:p>
    <w:p w14:paraId="000002D9"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Theft of supplies from the school, or clinical site whether it be from the school, a resident or another student. Theft of any kind will NOT be tolerated. or possessions from clinical sites, patients/residents, the school, other students or employees of the school or clinical agencies. </w:t>
      </w:r>
    </w:p>
    <w:p w14:paraId="000002DA" w14:textId="77777777" w:rsidR="00E91376" w:rsidRPr="007158C9" w:rsidRDefault="00E91376">
      <w:pPr>
        <w:rPr>
          <w:rFonts w:asciiTheme="majorHAnsi" w:hAnsiTheme="majorHAnsi"/>
        </w:rPr>
      </w:pPr>
    </w:p>
    <w:p w14:paraId="000002DB"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Destruction of school property, clinical property, resident property or another student’s property. </w:t>
      </w:r>
    </w:p>
    <w:p w14:paraId="000002DC"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DD"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Engaging in disruptive behavior, including foul language, horse play or creating a disturbance in class, campus or clinical sites.</w:t>
      </w:r>
    </w:p>
    <w:p w14:paraId="000002DE" w14:textId="77777777" w:rsidR="00E91376" w:rsidRPr="007158C9" w:rsidRDefault="00E91376">
      <w:pPr>
        <w:rPr>
          <w:rFonts w:asciiTheme="majorHAnsi" w:hAnsiTheme="majorHAnsi"/>
        </w:rPr>
      </w:pPr>
    </w:p>
    <w:p w14:paraId="000002DF"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Falsifying any documents related to enrollment, educational documents or resident records. </w:t>
      </w:r>
    </w:p>
    <w:p w14:paraId="000002E0"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1"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Non-adherence to school uniform requirements while in class or clinical. This includes proper scrub colors, uniform free of wrinkles, free of offensive odors, artificial nails, etc. </w:t>
      </w:r>
    </w:p>
    <w:p w14:paraId="000002E2"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3"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Engaging in unsafe care related to patient safety or the safety of other students will not be tolerated.</w:t>
      </w:r>
    </w:p>
    <w:p w14:paraId="000002E4"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5"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Posting inappropriate content, graphics and verbiage to social media while in the program that undermines the rights/ beliefs of patients or that is considered undesirable/ inappropriate in general. </w:t>
      </w:r>
    </w:p>
    <w:p w14:paraId="000002E6"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7"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Engaging in resident abuse or neglect.</w:t>
      </w:r>
    </w:p>
    <w:p w14:paraId="000002E8"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9"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The use, sale, or possession of alcohol, drugs or controlled substances or being under the influence of alcohol or drugs on campus or at clinical. </w:t>
      </w:r>
    </w:p>
    <w:p w14:paraId="000002EA"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B"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lastRenderedPageBreak/>
        <w:t xml:space="preserve">Student refusal or failure to follow direct instructions from course instructors, clinical instructors or nurses at the clinical will not be tolerated. </w:t>
      </w:r>
    </w:p>
    <w:p w14:paraId="000002EC"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D"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Possession of weapons such as of guns, knives, explosives or other weapons on campus or at clinical site.</w:t>
      </w:r>
    </w:p>
    <w:p w14:paraId="000002EE"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EF"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Student are not allowed to use electronic devices while on the clinical floor, lab or in the classroom. </w:t>
      </w:r>
    </w:p>
    <w:p w14:paraId="000002F0"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2F1"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Plagiarism or academic dishonesty. </w:t>
      </w:r>
    </w:p>
    <w:p w14:paraId="000002F2" w14:textId="77777777" w:rsidR="00E91376" w:rsidRPr="007158C9" w:rsidRDefault="00495A4A">
      <w:pPr>
        <w:numPr>
          <w:ilvl w:val="0"/>
          <w:numId w:val="5"/>
        </w:numPr>
        <w:pBdr>
          <w:top w:val="nil"/>
          <w:left w:val="nil"/>
          <w:bottom w:val="nil"/>
          <w:right w:val="nil"/>
          <w:between w:val="nil"/>
        </w:pBdr>
        <w:rPr>
          <w:rFonts w:asciiTheme="majorHAnsi" w:hAnsiTheme="majorHAnsi"/>
          <w:b/>
          <w:color w:val="000000"/>
        </w:rPr>
      </w:pPr>
      <w:r w:rsidRPr="007158C9">
        <w:rPr>
          <w:rFonts w:asciiTheme="majorHAnsi" w:hAnsiTheme="majorHAnsi"/>
          <w:color w:val="000000"/>
        </w:rPr>
        <w:t>Students engaging in HIPAA Health Insurance Portability Accountability Act (HIPAA) violations.</w:t>
      </w:r>
    </w:p>
    <w:p w14:paraId="000002F3" w14:textId="77777777" w:rsidR="00E91376" w:rsidRPr="007158C9" w:rsidRDefault="00E91376">
      <w:pPr>
        <w:pBdr>
          <w:top w:val="nil"/>
          <w:left w:val="nil"/>
          <w:bottom w:val="nil"/>
          <w:right w:val="nil"/>
          <w:between w:val="nil"/>
        </w:pBdr>
        <w:ind w:left="720"/>
        <w:rPr>
          <w:rFonts w:asciiTheme="majorHAnsi" w:hAnsiTheme="majorHAnsi"/>
          <w:b/>
          <w:color w:val="000000"/>
        </w:rPr>
      </w:pPr>
    </w:p>
    <w:p w14:paraId="000002F4" w14:textId="77777777" w:rsidR="00E91376" w:rsidRPr="007158C9" w:rsidRDefault="00495A4A">
      <w:pPr>
        <w:numPr>
          <w:ilvl w:val="0"/>
          <w:numId w:val="5"/>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Students engaging in harassment be it sexual, racial or cultural will not be tolerated on campus or at clinical. </w:t>
      </w:r>
    </w:p>
    <w:p w14:paraId="000002F5" w14:textId="77777777" w:rsidR="00E91376" w:rsidRPr="007158C9" w:rsidRDefault="00E91376">
      <w:pPr>
        <w:pBdr>
          <w:top w:val="nil"/>
          <w:left w:val="nil"/>
          <w:bottom w:val="nil"/>
          <w:right w:val="nil"/>
          <w:between w:val="nil"/>
        </w:pBdr>
        <w:ind w:left="720"/>
        <w:rPr>
          <w:rFonts w:asciiTheme="majorHAnsi" w:hAnsiTheme="majorHAnsi"/>
          <w:b/>
          <w:color w:val="000000"/>
        </w:rPr>
      </w:pPr>
    </w:p>
    <w:p w14:paraId="000002F6" w14:textId="77777777" w:rsidR="00E91376" w:rsidRPr="00BB4F1D" w:rsidRDefault="00495A4A" w:rsidP="00BB4F1D">
      <w:pPr>
        <w:pStyle w:val="Heading1"/>
        <w:rPr>
          <w:color w:val="auto"/>
          <w:u w:val="single"/>
        </w:rPr>
      </w:pPr>
      <w:bookmarkStart w:id="105" w:name="_Toc75699339"/>
      <w:r w:rsidRPr="00BB4F1D">
        <w:rPr>
          <w:color w:val="auto"/>
          <w:u w:val="single"/>
        </w:rPr>
        <w:t>Sexual Harassment Defined</w:t>
      </w:r>
      <w:bookmarkEnd w:id="105"/>
      <w:r w:rsidRPr="00BB4F1D">
        <w:rPr>
          <w:color w:val="auto"/>
          <w:u w:val="single"/>
        </w:rPr>
        <w:t xml:space="preserve"> </w:t>
      </w:r>
    </w:p>
    <w:p w14:paraId="000002F7" w14:textId="77777777" w:rsidR="00E91376" w:rsidRPr="007158C9" w:rsidRDefault="00495A4A">
      <w:pPr>
        <w:shd w:val="clear" w:color="auto" w:fill="FFFFFF"/>
        <w:spacing w:before="280" w:after="280"/>
        <w:rPr>
          <w:rFonts w:asciiTheme="majorHAnsi" w:hAnsiTheme="majorHAnsi"/>
        </w:rPr>
      </w:pPr>
      <w:r w:rsidRPr="007158C9">
        <w:rPr>
          <w:rFonts w:asciiTheme="majorHAnsi" w:hAnsiTheme="majorHAnsi"/>
        </w:rPr>
        <w:t xml:space="preserve">Unwelcome sexual advances, requests for sexual favors, and other verbal or physical conduct of a sexual nature constitute sexual harassment when </w:t>
      </w:r>
    </w:p>
    <w:p w14:paraId="000002F8" w14:textId="77777777" w:rsidR="00E91376" w:rsidRPr="007158C9" w:rsidRDefault="00495A4A">
      <w:pPr>
        <w:shd w:val="clear" w:color="auto" w:fill="FFFFFF"/>
        <w:spacing w:before="280" w:after="280"/>
        <w:rPr>
          <w:rFonts w:asciiTheme="majorHAnsi" w:hAnsiTheme="majorHAnsi"/>
        </w:rPr>
      </w:pPr>
      <w:r w:rsidRPr="007158C9">
        <w:rPr>
          <w:rFonts w:asciiTheme="majorHAnsi" w:hAnsiTheme="majorHAnsi"/>
        </w:rPr>
        <w:t xml:space="preserve">a. submission to such conduct is made either explicitly or implicitly a term or condition of an individual's employment, </w:t>
      </w:r>
    </w:p>
    <w:p w14:paraId="000002F9" w14:textId="77777777" w:rsidR="00E91376" w:rsidRPr="007158C9" w:rsidRDefault="00495A4A">
      <w:pPr>
        <w:spacing w:before="280" w:after="280"/>
        <w:rPr>
          <w:rFonts w:asciiTheme="majorHAnsi" w:hAnsiTheme="majorHAnsi"/>
        </w:rPr>
      </w:pPr>
      <w:r w:rsidRPr="007158C9">
        <w:rPr>
          <w:rFonts w:asciiTheme="majorHAnsi" w:hAnsiTheme="majorHAnsi"/>
        </w:rPr>
        <w:t xml:space="preserve">b. submission to or rejection of such conduct by an individual is used as the basis for employment decisions affecting such individuals, or </w:t>
      </w:r>
    </w:p>
    <w:p w14:paraId="000002FA" w14:textId="77777777" w:rsidR="00E91376" w:rsidRPr="007158C9" w:rsidRDefault="00495A4A">
      <w:pPr>
        <w:spacing w:before="280" w:after="280"/>
        <w:rPr>
          <w:rFonts w:asciiTheme="majorHAnsi" w:hAnsiTheme="majorHAnsi"/>
        </w:rPr>
      </w:pPr>
      <w:r w:rsidRPr="007158C9">
        <w:rPr>
          <w:rFonts w:asciiTheme="majorHAnsi" w:hAnsiTheme="majorHAnsi"/>
        </w:rPr>
        <w:t xml:space="preserve">c. such conduct has the purpose or effect of unreasonably interfering with an individual's work performance or creating an intimidating, hostile, or offensive working environment. </w:t>
      </w:r>
    </w:p>
    <w:p w14:paraId="000002FB" w14:textId="77777777" w:rsidR="00E91376" w:rsidRDefault="00495A4A">
      <w:pPr>
        <w:spacing w:before="280" w:after="280"/>
        <w:rPr>
          <w:rFonts w:asciiTheme="majorHAnsi" w:hAnsiTheme="majorHAnsi"/>
        </w:rPr>
      </w:pPr>
      <w:r w:rsidRPr="007158C9">
        <w:rPr>
          <w:rFonts w:asciiTheme="majorHAnsi" w:hAnsiTheme="majorHAnsi"/>
        </w:rPr>
        <w:t xml:space="preserve">Reenrollment after dismissal/ termination for any violation of student conduct is not allowed. </w:t>
      </w:r>
    </w:p>
    <w:p w14:paraId="000002FC" w14:textId="77777777" w:rsidR="00E91376" w:rsidRPr="007269FE" w:rsidRDefault="00495A4A">
      <w:pPr>
        <w:spacing w:before="280" w:after="280"/>
        <w:rPr>
          <w:rFonts w:asciiTheme="majorHAnsi" w:hAnsiTheme="majorHAnsi"/>
          <w:b/>
          <w:bCs/>
        </w:rPr>
      </w:pPr>
      <w:r w:rsidRPr="007269FE">
        <w:rPr>
          <w:rFonts w:asciiTheme="majorHAnsi" w:hAnsiTheme="majorHAnsi"/>
          <w:b/>
          <w:bCs/>
        </w:rPr>
        <w:t xml:space="preserve">Dress Code: </w:t>
      </w:r>
    </w:p>
    <w:p w14:paraId="000002FE" w14:textId="1738E20A" w:rsidR="00E91376" w:rsidRPr="00635E03" w:rsidRDefault="00495A4A" w:rsidP="00635E03">
      <w:pPr>
        <w:spacing w:before="280" w:after="280"/>
        <w:rPr>
          <w:rFonts w:asciiTheme="majorHAnsi" w:hAnsiTheme="majorHAnsi"/>
        </w:rPr>
      </w:pPr>
      <w:r w:rsidRPr="007158C9">
        <w:rPr>
          <w:rFonts w:asciiTheme="majorHAnsi" w:hAnsiTheme="majorHAnsi"/>
        </w:rPr>
        <w:t xml:space="preserve">Students must wear </w:t>
      </w:r>
      <w:r w:rsidR="00635E03">
        <w:rPr>
          <w:rFonts w:asciiTheme="majorHAnsi" w:hAnsiTheme="majorHAnsi"/>
        </w:rPr>
        <w:t xml:space="preserve">purple and white uniform </w:t>
      </w:r>
      <w:r w:rsidRPr="007158C9">
        <w:rPr>
          <w:rFonts w:asciiTheme="majorHAnsi" w:hAnsiTheme="majorHAnsi"/>
        </w:rPr>
        <w:t xml:space="preserve">scrubs </w:t>
      </w:r>
      <w:r w:rsidR="00635E03">
        <w:rPr>
          <w:rFonts w:asciiTheme="majorHAnsi" w:hAnsiTheme="majorHAnsi"/>
        </w:rPr>
        <w:t xml:space="preserve">with school logo </w:t>
      </w:r>
      <w:r w:rsidRPr="007158C9">
        <w:rPr>
          <w:rFonts w:asciiTheme="majorHAnsi" w:hAnsiTheme="majorHAnsi"/>
        </w:rPr>
        <w:t>to clinical, lab, classroom settings. A school issue</w:t>
      </w:r>
      <w:r w:rsidR="00635E03">
        <w:rPr>
          <w:rFonts w:asciiTheme="majorHAnsi" w:hAnsiTheme="majorHAnsi"/>
        </w:rPr>
        <w:t>d</w:t>
      </w:r>
      <w:r w:rsidRPr="007158C9">
        <w:rPr>
          <w:rFonts w:asciiTheme="majorHAnsi" w:hAnsiTheme="majorHAnsi"/>
        </w:rPr>
        <w:t xml:space="preserve"> ID badge must be worn daily. </w:t>
      </w:r>
    </w:p>
    <w:p w14:paraId="000002FF" w14:textId="22900D2B" w:rsidR="00E91376" w:rsidRPr="00BB4F1D" w:rsidRDefault="00495A4A" w:rsidP="00BB4F1D">
      <w:pPr>
        <w:pStyle w:val="Heading1"/>
        <w:rPr>
          <w:rFonts w:eastAsia="Times New Roman"/>
          <w:color w:val="auto"/>
          <w:u w:val="single"/>
        </w:rPr>
      </w:pPr>
      <w:bookmarkStart w:id="106" w:name="_Toc75699340"/>
      <w:r w:rsidRPr="00BB4F1D">
        <w:rPr>
          <w:rFonts w:eastAsia="Times New Roman"/>
          <w:color w:val="auto"/>
          <w:u w:val="single"/>
        </w:rPr>
        <w:lastRenderedPageBreak/>
        <w:t>REQUIREMENTS FOR GRADUATION</w:t>
      </w:r>
      <w:bookmarkEnd w:id="106"/>
      <w:r w:rsidR="007269FE">
        <w:rPr>
          <w:rFonts w:eastAsia="Times New Roman"/>
          <w:color w:val="auto"/>
          <w:u w:val="single"/>
        </w:rPr>
        <w:t xml:space="preserve"> for CNA Program</w:t>
      </w:r>
    </w:p>
    <w:p w14:paraId="00000300" w14:textId="77777777" w:rsidR="00E91376" w:rsidRPr="007158C9" w:rsidRDefault="00495A4A">
      <w:pPr>
        <w:pStyle w:val="Heading3"/>
        <w:spacing w:before="0" w:line="240" w:lineRule="auto"/>
        <w:rPr>
          <w:rFonts w:eastAsia="Times New Roman" w:cs="Times New Roman"/>
          <w:b w:val="0"/>
          <w:color w:val="000000"/>
          <w:sz w:val="24"/>
          <w:szCs w:val="24"/>
        </w:rPr>
      </w:pPr>
      <w:bookmarkStart w:id="107" w:name="_Toc75699341"/>
      <w:r w:rsidRPr="007158C9">
        <w:rPr>
          <w:rFonts w:eastAsia="Times New Roman" w:cs="Times New Roman"/>
          <w:b w:val="0"/>
          <w:color w:val="000000"/>
          <w:sz w:val="24"/>
          <w:szCs w:val="24"/>
        </w:rPr>
        <w:t>Students will receive a certificate of completion once all 100 hours of instruction and clinical are completed with a grade of passing for the nurse aide training program. A grade of 70% in the didactic/class, a grade of pass in lab and a grade of pass in clinical must be achieved in order for a student to successful graduate from the course.</w:t>
      </w:r>
      <w:bookmarkEnd w:id="107"/>
      <w:r w:rsidRPr="007158C9">
        <w:rPr>
          <w:rFonts w:eastAsia="Times New Roman" w:cs="Times New Roman"/>
          <w:b w:val="0"/>
          <w:color w:val="000000"/>
          <w:sz w:val="24"/>
          <w:szCs w:val="24"/>
        </w:rPr>
        <w:t xml:space="preserve"> </w:t>
      </w:r>
    </w:p>
    <w:p w14:paraId="00000301" w14:textId="77777777" w:rsidR="00E91376" w:rsidRPr="007158C9" w:rsidRDefault="00E91376">
      <w:pPr>
        <w:rPr>
          <w:rFonts w:asciiTheme="majorHAnsi" w:hAnsiTheme="majorHAnsi"/>
        </w:rPr>
      </w:pPr>
    </w:p>
    <w:p w14:paraId="00000302" w14:textId="77777777" w:rsidR="00E91376" w:rsidRPr="007158C9" w:rsidRDefault="00495A4A">
      <w:pPr>
        <w:rPr>
          <w:rFonts w:asciiTheme="majorHAnsi" w:hAnsiTheme="majorHAnsi"/>
        </w:rPr>
      </w:pPr>
      <w:r w:rsidRPr="007158C9">
        <w:rPr>
          <w:rFonts w:asciiTheme="majorHAnsi" w:hAnsiTheme="majorHAnsi"/>
        </w:rPr>
        <w:t xml:space="preserve">According to federal regulation and the Texas Department of Health and Human Services, student in the nurse aide training program must receive the first 16 hour of instruction in the following subjects prior to having resident interaction: </w:t>
      </w:r>
    </w:p>
    <w:p w14:paraId="00000303" w14:textId="77777777" w:rsidR="00E91376" w:rsidRPr="007158C9" w:rsidRDefault="00E91376">
      <w:pPr>
        <w:rPr>
          <w:rFonts w:asciiTheme="majorHAnsi" w:hAnsiTheme="majorHAnsi"/>
        </w:rPr>
      </w:pPr>
    </w:p>
    <w:p w14:paraId="00000304"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Communication and interpersonal skills </w:t>
      </w:r>
    </w:p>
    <w:p w14:paraId="00000305"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Infection control </w:t>
      </w:r>
    </w:p>
    <w:p w14:paraId="00000306"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Safety and emergency procedures, including the Heimlich maneuver </w:t>
      </w:r>
    </w:p>
    <w:p w14:paraId="00000307"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Promoting residents' independence; and respecting residents' rights. </w:t>
      </w:r>
    </w:p>
    <w:p w14:paraId="00000308"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Personal care skills </w:t>
      </w:r>
    </w:p>
    <w:p w14:paraId="00000309"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Basic nursing skills </w:t>
      </w:r>
    </w:p>
    <w:p w14:paraId="0000030A"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Mental health and social service needs </w:t>
      </w:r>
    </w:p>
    <w:p w14:paraId="0000030B"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 xml:space="preserve">Care of cognitively impaired residents </w:t>
      </w:r>
    </w:p>
    <w:p w14:paraId="0000030C" w14:textId="77777777" w:rsidR="00E91376" w:rsidRPr="007158C9" w:rsidRDefault="00495A4A">
      <w:pPr>
        <w:numPr>
          <w:ilvl w:val="0"/>
          <w:numId w:val="6"/>
        </w:numPr>
        <w:pBdr>
          <w:top w:val="nil"/>
          <w:left w:val="nil"/>
          <w:bottom w:val="nil"/>
          <w:right w:val="nil"/>
          <w:between w:val="nil"/>
        </w:pBdr>
        <w:rPr>
          <w:rFonts w:asciiTheme="majorHAnsi" w:hAnsiTheme="majorHAnsi"/>
          <w:color w:val="000000"/>
        </w:rPr>
      </w:pPr>
      <w:r w:rsidRPr="007158C9">
        <w:rPr>
          <w:rFonts w:asciiTheme="majorHAnsi" w:hAnsiTheme="majorHAnsi"/>
          <w:color w:val="000000"/>
        </w:rPr>
        <w:t>Basic restorative services; and residents’ rights</w:t>
      </w:r>
    </w:p>
    <w:p w14:paraId="0000030D" w14:textId="77777777" w:rsidR="00E91376" w:rsidRPr="007158C9" w:rsidRDefault="00E91376">
      <w:pPr>
        <w:pBdr>
          <w:top w:val="nil"/>
          <w:left w:val="nil"/>
          <w:bottom w:val="nil"/>
          <w:right w:val="nil"/>
          <w:between w:val="nil"/>
        </w:pBdr>
        <w:ind w:left="720"/>
        <w:rPr>
          <w:rFonts w:asciiTheme="majorHAnsi" w:hAnsiTheme="majorHAnsi"/>
          <w:color w:val="000000"/>
        </w:rPr>
      </w:pPr>
    </w:p>
    <w:p w14:paraId="0000030F" w14:textId="36D7E93E" w:rsidR="00E91376" w:rsidRDefault="00495A4A" w:rsidP="00BB4F1D">
      <w:pPr>
        <w:rPr>
          <w:rFonts w:asciiTheme="majorHAnsi" w:hAnsiTheme="majorHAnsi"/>
        </w:rPr>
      </w:pPr>
      <w:r w:rsidRPr="007158C9">
        <w:rPr>
          <w:rFonts w:asciiTheme="majorHAnsi" w:hAnsiTheme="majorHAnsi"/>
        </w:rPr>
        <w:t xml:space="preserve">Gradates of the nurse aide training program are eligible to sit for the state exam to become a certified nurse assistant. </w:t>
      </w:r>
    </w:p>
    <w:p w14:paraId="788F52BE" w14:textId="77777777" w:rsidR="007269FE" w:rsidRDefault="007269FE" w:rsidP="00BB4F1D">
      <w:pPr>
        <w:rPr>
          <w:rFonts w:asciiTheme="majorHAnsi" w:hAnsiTheme="majorHAnsi"/>
        </w:rPr>
      </w:pPr>
    </w:p>
    <w:p w14:paraId="5420A8FC" w14:textId="6E509FBF" w:rsidR="00B03972" w:rsidRPr="00BB4F1D" w:rsidRDefault="00B03972" w:rsidP="00B03972">
      <w:pPr>
        <w:pStyle w:val="Heading1"/>
        <w:rPr>
          <w:rFonts w:eastAsia="Times New Roman"/>
          <w:color w:val="auto"/>
          <w:u w:val="single"/>
        </w:rPr>
      </w:pPr>
      <w:r w:rsidRPr="00BB4F1D">
        <w:rPr>
          <w:rFonts w:eastAsia="Times New Roman"/>
          <w:color w:val="auto"/>
          <w:u w:val="single"/>
        </w:rPr>
        <w:t>REQUIREMENTS FOR GRADUATION</w:t>
      </w:r>
      <w:r>
        <w:rPr>
          <w:rFonts w:eastAsia="Times New Roman"/>
          <w:color w:val="auto"/>
          <w:u w:val="single"/>
        </w:rPr>
        <w:t xml:space="preserve"> for Phlebotomy Technician Program</w:t>
      </w:r>
    </w:p>
    <w:p w14:paraId="71F2EEEC" w14:textId="57198915" w:rsidR="009D1F2E" w:rsidRPr="007158C9" w:rsidRDefault="007F4B7D" w:rsidP="009D1F2E">
      <w:pPr>
        <w:pStyle w:val="Heading3"/>
        <w:spacing w:before="0" w:line="240" w:lineRule="auto"/>
        <w:rPr>
          <w:rFonts w:eastAsia="Times New Roman" w:cs="Times New Roman"/>
          <w:b w:val="0"/>
          <w:color w:val="000000"/>
          <w:sz w:val="24"/>
          <w:szCs w:val="24"/>
        </w:rPr>
      </w:pPr>
      <w:r w:rsidRPr="00B31B2A">
        <w:rPr>
          <w:rFonts w:cs="Arial"/>
          <w:b w:val="0"/>
          <w:bCs w:val="0"/>
          <w:color w:val="auto"/>
        </w:rPr>
        <w:t>Students will receive a certificate of completion once all 120 hours of instruction and clinical are completed with a grade</w:t>
      </w:r>
      <w:r w:rsidR="00054B92" w:rsidRPr="00B31B2A">
        <w:rPr>
          <w:rFonts w:cs="Arial"/>
          <w:b w:val="0"/>
          <w:bCs w:val="0"/>
          <w:color w:val="auto"/>
        </w:rPr>
        <w:t xml:space="preserve"> of passing for the phlebotomy technician program.</w:t>
      </w:r>
      <w:r w:rsidR="009D1F2E" w:rsidRPr="00B31B2A">
        <w:rPr>
          <w:rFonts w:eastAsia="Times New Roman" w:cs="Times New Roman"/>
          <w:b w:val="0"/>
          <w:color w:val="auto"/>
          <w:sz w:val="24"/>
          <w:szCs w:val="24"/>
        </w:rPr>
        <w:t xml:space="preserve"> </w:t>
      </w:r>
      <w:r w:rsidR="009D1F2E" w:rsidRPr="007158C9">
        <w:rPr>
          <w:rFonts w:eastAsia="Times New Roman" w:cs="Times New Roman"/>
          <w:b w:val="0"/>
          <w:color w:val="000000"/>
          <w:sz w:val="24"/>
          <w:szCs w:val="24"/>
        </w:rPr>
        <w:t xml:space="preserve">A grade of 70% in the didactic/class, a grade of pass in lab and a grade of pass in clinical must be achieved in order for a student to successful graduate from the course. </w:t>
      </w:r>
    </w:p>
    <w:p w14:paraId="45E5969D" w14:textId="77777777" w:rsidR="00475924" w:rsidRDefault="00054B92" w:rsidP="007F4B7D">
      <w:pPr>
        <w:spacing w:after="120"/>
        <w:rPr>
          <w:rFonts w:asciiTheme="majorHAnsi" w:hAnsiTheme="majorHAnsi" w:cs="Arial"/>
        </w:rPr>
      </w:pPr>
      <w:r>
        <w:rPr>
          <w:rFonts w:asciiTheme="majorHAnsi" w:hAnsiTheme="majorHAnsi" w:cs="Arial"/>
        </w:rPr>
        <w:t xml:space="preserve"> </w:t>
      </w:r>
    </w:p>
    <w:p w14:paraId="050A1E6F" w14:textId="09ACD149" w:rsidR="007F4B7D" w:rsidRDefault="007F4B7D" w:rsidP="007F4B7D">
      <w:pPr>
        <w:spacing w:after="120"/>
        <w:rPr>
          <w:rFonts w:asciiTheme="majorHAnsi" w:hAnsiTheme="majorHAnsi" w:cs="Arial"/>
        </w:rPr>
      </w:pPr>
      <w:r>
        <w:rPr>
          <w:rFonts w:asciiTheme="majorHAnsi" w:hAnsiTheme="majorHAnsi" w:cs="Arial"/>
        </w:rPr>
        <w:t xml:space="preserve">Successful completion requires the student to demonstrate proficiency and competency to perform the in the role of a Phlebotomist as outlined by the National Healthcareer Association (NHA).  Students completing and passing all required components of the Phlebotomy course will be able to sit for the Certified Phlebotomy Technician national exam. </w:t>
      </w:r>
    </w:p>
    <w:p w14:paraId="4536D060" w14:textId="77777777" w:rsidR="007269FE" w:rsidRPr="00BB4F1D" w:rsidRDefault="007269FE" w:rsidP="00BB4F1D">
      <w:pPr>
        <w:rPr>
          <w:rFonts w:asciiTheme="majorHAnsi" w:hAnsiTheme="majorHAnsi"/>
        </w:rPr>
      </w:pPr>
    </w:p>
    <w:p w14:paraId="00000310" w14:textId="77777777" w:rsidR="00E91376" w:rsidRPr="00BB4F1D" w:rsidRDefault="00495A4A" w:rsidP="00BB4F1D">
      <w:pPr>
        <w:pStyle w:val="Heading1"/>
        <w:rPr>
          <w:color w:val="auto"/>
          <w:u w:val="single"/>
        </w:rPr>
      </w:pPr>
      <w:bookmarkStart w:id="108" w:name="_Toc75699342"/>
      <w:r w:rsidRPr="00BB4F1D">
        <w:rPr>
          <w:color w:val="auto"/>
          <w:u w:val="single"/>
        </w:rPr>
        <w:t>TRANSCRIPT</w:t>
      </w:r>
      <w:bookmarkEnd w:id="108"/>
    </w:p>
    <w:p w14:paraId="00000311" w14:textId="77777777" w:rsidR="00E91376" w:rsidRPr="007158C9" w:rsidRDefault="00495A4A">
      <w:pPr>
        <w:rPr>
          <w:rFonts w:asciiTheme="majorHAnsi" w:hAnsiTheme="majorHAnsi"/>
        </w:rPr>
      </w:pPr>
      <w:r w:rsidRPr="007158C9">
        <w:rPr>
          <w:rFonts w:asciiTheme="majorHAnsi" w:hAnsiTheme="majorHAnsi"/>
        </w:rPr>
        <w:t>Upon graduation from the program, students will receive a copy of their transcript free of charge. Student who would like an additional transcript must submit a written request to the Program Director along with a fee of $7 to receive an official copy of their program transcript</w:t>
      </w:r>
    </w:p>
    <w:p w14:paraId="00000313" w14:textId="77777777" w:rsidR="00E91376" w:rsidRPr="00BB4F1D" w:rsidRDefault="00495A4A" w:rsidP="00BB4F1D">
      <w:pPr>
        <w:pStyle w:val="Heading1"/>
        <w:rPr>
          <w:color w:val="auto"/>
          <w:u w:val="single"/>
        </w:rPr>
      </w:pPr>
      <w:bookmarkStart w:id="109" w:name="_Toc75699343"/>
      <w:r w:rsidRPr="00BB4F1D">
        <w:rPr>
          <w:color w:val="auto"/>
          <w:u w:val="single"/>
        </w:rPr>
        <w:lastRenderedPageBreak/>
        <w:t>TRANSFER OF CREDIT HOURS</w:t>
      </w:r>
      <w:bookmarkEnd w:id="109"/>
    </w:p>
    <w:p w14:paraId="00000314" w14:textId="20FEE9D7" w:rsidR="00E91376" w:rsidRPr="007158C9" w:rsidRDefault="00495A4A">
      <w:pPr>
        <w:rPr>
          <w:rFonts w:asciiTheme="majorHAnsi" w:hAnsiTheme="majorHAnsi"/>
        </w:rPr>
      </w:pPr>
      <w:r w:rsidRPr="007158C9">
        <w:rPr>
          <w:rFonts w:asciiTheme="majorHAnsi" w:hAnsiTheme="majorHAnsi"/>
        </w:rPr>
        <w:t xml:space="preserve">Students planning to transfer should check the transfer institution’s requirements/guides or discuss their options with an academic advisor or counselor. </w:t>
      </w:r>
      <w:r w:rsidR="007158C9" w:rsidRPr="00BB4F1D">
        <w:rPr>
          <w:rFonts w:asciiTheme="majorHAnsi" w:hAnsiTheme="majorHAnsi"/>
          <w:bCs/>
          <w:color w:val="172B4D"/>
        </w:rPr>
        <w:t>All is Well Healthcare Academy</w:t>
      </w:r>
      <w:r w:rsidR="002D75EC" w:rsidRPr="00BB4F1D">
        <w:rPr>
          <w:rFonts w:asciiTheme="majorHAnsi" w:hAnsiTheme="majorHAnsi"/>
          <w:bCs/>
          <w:color w:val="172B4D"/>
        </w:rPr>
        <w:t xml:space="preserve"> </w:t>
      </w:r>
      <w:r w:rsidRPr="00BB4F1D">
        <w:rPr>
          <w:rFonts w:asciiTheme="majorHAnsi" w:hAnsiTheme="majorHAnsi"/>
          <w:bCs/>
        </w:rPr>
        <w:t>does not have a transfer agreement with any school or</w:t>
      </w:r>
      <w:r w:rsidRPr="007158C9">
        <w:rPr>
          <w:rFonts w:asciiTheme="majorHAnsi" w:hAnsiTheme="majorHAnsi"/>
        </w:rPr>
        <w:t xml:space="preserve"> institution. Students who wish to transfer should know hours from the nurse aide training program may not transfer to other institution. </w:t>
      </w:r>
    </w:p>
    <w:p w14:paraId="00000317" w14:textId="77777777" w:rsidR="00E91376" w:rsidRPr="00BB4F1D" w:rsidRDefault="00495A4A" w:rsidP="00BB4F1D">
      <w:pPr>
        <w:pStyle w:val="Heading1"/>
        <w:rPr>
          <w:rFonts w:eastAsia="Times New Roman"/>
          <w:color w:val="auto"/>
          <w:u w:val="single"/>
        </w:rPr>
      </w:pPr>
      <w:bookmarkStart w:id="110" w:name="_Toc75699344"/>
      <w:r w:rsidRPr="00BB4F1D">
        <w:rPr>
          <w:rFonts w:eastAsia="Times New Roman"/>
          <w:color w:val="auto"/>
          <w:u w:val="single"/>
        </w:rPr>
        <w:t>JOB PLACEMENT ASSISTANCE POLICY</w:t>
      </w:r>
      <w:bookmarkEnd w:id="110"/>
    </w:p>
    <w:p w14:paraId="0000031B" w14:textId="3CD138B2" w:rsidR="00E91376" w:rsidRPr="00BB4F1D" w:rsidRDefault="007158C9" w:rsidP="00BB4F1D">
      <w:pPr>
        <w:pStyle w:val="Heading3"/>
        <w:spacing w:before="0" w:line="240" w:lineRule="auto"/>
        <w:rPr>
          <w:rFonts w:eastAsia="Times New Roman" w:cs="Times New Roman"/>
          <w:b w:val="0"/>
          <w:color w:val="000000"/>
          <w:sz w:val="24"/>
          <w:szCs w:val="24"/>
        </w:rPr>
      </w:pPr>
      <w:bookmarkStart w:id="111" w:name="_Toc75699345"/>
      <w:r w:rsidRPr="002D75EC">
        <w:rPr>
          <w:rFonts w:eastAsia="Times New Roman" w:cs="Times New Roman"/>
          <w:b w:val="0"/>
          <w:color w:val="172B4D"/>
          <w:sz w:val="24"/>
          <w:szCs w:val="24"/>
        </w:rPr>
        <w:t>All is Well Healthcare Academy</w:t>
      </w:r>
      <w:r w:rsidR="002D75EC">
        <w:rPr>
          <w:rFonts w:eastAsia="Times New Roman" w:cs="Times New Roman"/>
          <w:b w:val="0"/>
          <w:color w:val="172B4D"/>
          <w:sz w:val="24"/>
          <w:szCs w:val="24"/>
        </w:rPr>
        <w:t xml:space="preserve"> </w:t>
      </w:r>
      <w:r w:rsidR="00495A4A" w:rsidRPr="007158C9">
        <w:rPr>
          <w:rFonts w:eastAsia="Times New Roman" w:cs="Times New Roman"/>
          <w:b w:val="0"/>
          <w:color w:val="000000"/>
          <w:sz w:val="24"/>
          <w:szCs w:val="24"/>
        </w:rPr>
        <w:t xml:space="preserve">does not provide job placement assistance and does not promise students job placement after graduation. </w:t>
      </w:r>
      <w:r w:rsidR="001E2B8D">
        <w:rPr>
          <w:rFonts w:eastAsia="Times New Roman" w:cs="Times New Roman"/>
          <w:b w:val="0"/>
          <w:color w:val="000000"/>
          <w:sz w:val="24"/>
          <w:szCs w:val="24"/>
        </w:rPr>
        <w:t xml:space="preserve">All is Well Healthcare Academy is partnered with </w:t>
      </w:r>
      <w:r w:rsidR="004C4A4A">
        <w:rPr>
          <w:rFonts w:eastAsia="Times New Roman" w:cs="Times New Roman"/>
          <w:b w:val="0"/>
          <w:color w:val="000000"/>
          <w:sz w:val="24"/>
          <w:szCs w:val="24"/>
        </w:rPr>
        <w:t xml:space="preserve">different companies that can assist with job place if you meet qualifications. </w:t>
      </w:r>
      <w:r w:rsidR="00495A4A" w:rsidRPr="007158C9">
        <w:rPr>
          <w:rFonts w:eastAsia="Times New Roman" w:cs="Times New Roman"/>
          <w:b w:val="0"/>
          <w:color w:val="000000"/>
          <w:sz w:val="24"/>
          <w:szCs w:val="24"/>
        </w:rPr>
        <w:t>Students should know their clinical rotations provide a platform for possible job opportunities; thus, students should exhibit optimal performance for the opportunity to be offer a position.</w:t>
      </w:r>
      <w:bookmarkEnd w:id="111"/>
      <w:r w:rsidR="00495A4A" w:rsidRPr="007158C9">
        <w:rPr>
          <w:rFonts w:eastAsia="Times New Roman" w:cs="Times New Roman"/>
          <w:b w:val="0"/>
          <w:color w:val="000000"/>
          <w:sz w:val="24"/>
          <w:szCs w:val="24"/>
        </w:rPr>
        <w:t xml:space="preserve"> </w:t>
      </w:r>
    </w:p>
    <w:p w14:paraId="0000031C" w14:textId="77777777" w:rsidR="00E91376" w:rsidRPr="00BB4F1D" w:rsidRDefault="00495A4A" w:rsidP="00BB4F1D">
      <w:pPr>
        <w:pStyle w:val="Heading1"/>
        <w:rPr>
          <w:rFonts w:eastAsia="Times New Roman" w:cs="Times New Roman"/>
          <w:color w:val="auto"/>
          <w:u w:val="single"/>
        </w:rPr>
      </w:pPr>
      <w:bookmarkStart w:id="112" w:name="_Toc75699346"/>
      <w:r w:rsidRPr="00BB4F1D">
        <w:rPr>
          <w:rFonts w:eastAsia="Times New Roman" w:cs="Times New Roman"/>
          <w:color w:val="auto"/>
          <w:u w:val="single"/>
        </w:rPr>
        <w:t>PROCEDURES TO RESOLVE STUDENT GRIEVANCES/COMPLAINTS</w:t>
      </w:r>
      <w:bookmarkEnd w:id="112"/>
      <w:r w:rsidRPr="00BB4F1D">
        <w:rPr>
          <w:rFonts w:eastAsia="Times New Roman" w:cs="Times New Roman"/>
          <w:color w:val="auto"/>
          <w:u w:val="single"/>
        </w:rPr>
        <w:t xml:space="preserve"> </w:t>
      </w:r>
    </w:p>
    <w:p w14:paraId="0000031D" w14:textId="77777777" w:rsidR="00E91376" w:rsidRPr="007158C9" w:rsidRDefault="00E91376">
      <w:pPr>
        <w:rPr>
          <w:rFonts w:asciiTheme="majorHAnsi" w:hAnsiTheme="majorHAnsi"/>
          <w:color w:val="000000"/>
        </w:rPr>
      </w:pPr>
    </w:p>
    <w:p w14:paraId="0000031E" w14:textId="77777777" w:rsidR="00E91376" w:rsidRPr="007158C9" w:rsidRDefault="00495A4A">
      <w:pPr>
        <w:rPr>
          <w:rFonts w:asciiTheme="majorHAnsi" w:hAnsiTheme="majorHAnsi"/>
          <w:color w:val="000000"/>
        </w:rPr>
      </w:pPr>
      <w:r w:rsidRPr="007158C9">
        <w:rPr>
          <w:rFonts w:asciiTheme="majorHAnsi" w:hAnsiTheme="majorHAnsi"/>
          <w:color w:val="000000"/>
        </w:rPr>
        <w:t xml:space="preserve">Student complaints are defined as any student concern regarding the school programs, services or staff. A student who has a concern about a school-related issue is encouraged to submit a grievance form to the program director for resolution as soon as possible. The program coordinator will schedule a meeting with all involved parties within 48 business hours of student filing. If needed an investigation will be conducted by the administrator and program director with final finding to be delivered to the student </w:t>
      </w:r>
      <w:proofErr w:type="spellStart"/>
      <w:r w:rsidRPr="007158C9">
        <w:rPr>
          <w:rFonts w:asciiTheme="majorHAnsi" w:hAnsiTheme="majorHAnsi"/>
          <w:color w:val="000000"/>
        </w:rPr>
        <w:t>with in</w:t>
      </w:r>
      <w:proofErr w:type="spellEnd"/>
      <w:r w:rsidRPr="007158C9">
        <w:rPr>
          <w:rFonts w:asciiTheme="majorHAnsi" w:hAnsiTheme="majorHAnsi"/>
          <w:color w:val="000000"/>
        </w:rPr>
        <w:t xml:space="preserve"> 5 business days of the student initial complaint filing. </w:t>
      </w:r>
    </w:p>
    <w:p w14:paraId="2CE0CF6E" w14:textId="77777777" w:rsidR="00C469AE" w:rsidRDefault="00C469AE" w:rsidP="00C469AE">
      <w:pPr>
        <w:rPr>
          <w:rFonts w:asciiTheme="majorHAnsi" w:hAnsiTheme="majorHAnsi"/>
          <w:b/>
        </w:rPr>
      </w:pPr>
      <w:bookmarkStart w:id="113" w:name="_Toc75699347"/>
    </w:p>
    <w:p w14:paraId="32770A40" w14:textId="77777777" w:rsidR="00C469AE" w:rsidRDefault="00C469AE" w:rsidP="00C469AE">
      <w:pPr>
        <w:rPr>
          <w:u w:val="single"/>
        </w:rPr>
      </w:pPr>
    </w:p>
    <w:p w14:paraId="0000031F" w14:textId="2F0D5B0E" w:rsidR="00E91376" w:rsidRPr="0048668C" w:rsidRDefault="00495A4A" w:rsidP="00C469AE">
      <w:pPr>
        <w:rPr>
          <w:u w:val="single"/>
        </w:rPr>
      </w:pPr>
      <w:r w:rsidRPr="00C469AE">
        <w:rPr>
          <w:rFonts w:asciiTheme="minorHAnsi" w:hAnsiTheme="minorHAnsi" w:cstheme="minorHAnsi"/>
          <w:b/>
          <w:sz w:val="28"/>
          <w:szCs w:val="28"/>
          <w:u w:val="single"/>
        </w:rPr>
        <w:t>Notification of Complaint to the Texas Workforce Commission</w:t>
      </w:r>
      <w:bookmarkEnd w:id="113"/>
      <w:r w:rsidRPr="00C469AE">
        <w:rPr>
          <w:rFonts w:asciiTheme="minorHAnsi" w:hAnsiTheme="minorHAnsi" w:cstheme="minorHAnsi"/>
          <w:b/>
          <w:sz w:val="28"/>
          <w:szCs w:val="28"/>
          <w:u w:val="single"/>
        </w:rPr>
        <w:t xml:space="preserve"> </w:t>
      </w:r>
    </w:p>
    <w:p w14:paraId="00000320" w14:textId="77777777" w:rsidR="00E91376" w:rsidRPr="007158C9" w:rsidRDefault="00495A4A">
      <w:pPr>
        <w:spacing w:before="280" w:after="280"/>
        <w:rPr>
          <w:rFonts w:asciiTheme="majorHAnsi" w:hAnsiTheme="majorHAnsi"/>
        </w:rPr>
      </w:pPr>
      <w:r w:rsidRPr="007158C9">
        <w:rPr>
          <w:rFonts w:asciiTheme="majorHAnsi" w:hAnsiTheme="majorHAnsi"/>
          <w:color w:val="333333"/>
        </w:rPr>
        <w:t>A student who is dissatisfied with the school director's response can file a complaint with the Texas Workforce Commission.</w:t>
      </w:r>
      <w:r w:rsidRPr="007158C9">
        <w:rPr>
          <w:rFonts w:asciiTheme="majorHAnsi" w:hAnsiTheme="majorHAnsi"/>
        </w:rPr>
        <w:t xml:space="preserve"> Information on filing a complaint with TWC can be found on TWC’s Career Schools and Colleges Website at </w:t>
      </w:r>
      <w:r w:rsidRPr="007158C9">
        <w:rPr>
          <w:rFonts w:asciiTheme="majorHAnsi" w:hAnsiTheme="majorHAnsi"/>
          <w:color w:val="0000FF"/>
        </w:rPr>
        <w:t>texasworkforce.org/</w:t>
      </w:r>
      <w:proofErr w:type="spellStart"/>
      <w:r w:rsidRPr="007158C9">
        <w:rPr>
          <w:rFonts w:asciiTheme="majorHAnsi" w:hAnsiTheme="majorHAnsi"/>
          <w:color w:val="0000FF"/>
        </w:rPr>
        <w:t>careerschools</w:t>
      </w:r>
      <w:proofErr w:type="spellEnd"/>
      <w:r w:rsidRPr="007158C9">
        <w:rPr>
          <w:rFonts w:asciiTheme="majorHAnsi" w:hAnsiTheme="majorHAnsi"/>
        </w:rPr>
        <w:t xml:space="preserve">. </w:t>
      </w:r>
    </w:p>
    <w:p w14:paraId="00000321" w14:textId="77777777" w:rsidR="00E91376" w:rsidRPr="007158C9" w:rsidRDefault="00E91376">
      <w:pPr>
        <w:shd w:val="clear" w:color="auto" w:fill="FFFFFF"/>
        <w:spacing w:before="280" w:after="280"/>
        <w:rPr>
          <w:rFonts w:asciiTheme="majorHAnsi" w:hAnsiTheme="majorHAnsi"/>
        </w:rPr>
      </w:pPr>
    </w:p>
    <w:p w14:paraId="00000322" w14:textId="77777777" w:rsidR="00E91376" w:rsidRPr="007158C9" w:rsidRDefault="00495A4A" w:rsidP="00635E03">
      <w:pPr>
        <w:shd w:val="clear" w:color="auto" w:fill="FFFFFF"/>
        <w:spacing w:before="280"/>
        <w:jc w:val="center"/>
        <w:rPr>
          <w:rFonts w:asciiTheme="majorHAnsi" w:hAnsiTheme="majorHAnsi"/>
          <w:color w:val="333333"/>
        </w:rPr>
      </w:pPr>
      <w:r w:rsidRPr="007158C9">
        <w:rPr>
          <w:rFonts w:asciiTheme="majorHAnsi" w:hAnsiTheme="majorHAnsi"/>
          <w:color w:val="333333"/>
        </w:rPr>
        <w:t>Texas Workforce Commission</w:t>
      </w:r>
    </w:p>
    <w:p w14:paraId="00000323" w14:textId="77777777" w:rsidR="00E91376" w:rsidRPr="007158C9" w:rsidRDefault="00495A4A" w:rsidP="00635E03">
      <w:pPr>
        <w:shd w:val="clear" w:color="auto" w:fill="FFFFFF"/>
        <w:jc w:val="center"/>
        <w:rPr>
          <w:rFonts w:asciiTheme="majorHAnsi" w:hAnsiTheme="majorHAnsi"/>
          <w:color w:val="333333"/>
        </w:rPr>
      </w:pPr>
      <w:r w:rsidRPr="007158C9">
        <w:rPr>
          <w:rFonts w:asciiTheme="majorHAnsi" w:hAnsiTheme="majorHAnsi"/>
          <w:color w:val="333333"/>
        </w:rPr>
        <w:t>Career Schools and Colleges, Room 226T</w:t>
      </w:r>
    </w:p>
    <w:p w14:paraId="00000324" w14:textId="7C446528" w:rsidR="00E91376" w:rsidRPr="007158C9" w:rsidRDefault="00495A4A" w:rsidP="00635E03">
      <w:pPr>
        <w:shd w:val="clear" w:color="auto" w:fill="FFFFFF"/>
        <w:jc w:val="center"/>
        <w:rPr>
          <w:rFonts w:asciiTheme="majorHAnsi" w:hAnsiTheme="majorHAnsi"/>
          <w:color w:val="333333"/>
        </w:rPr>
      </w:pPr>
      <w:r w:rsidRPr="007158C9">
        <w:rPr>
          <w:rFonts w:asciiTheme="majorHAnsi" w:hAnsiTheme="majorHAnsi"/>
          <w:color w:val="333333"/>
        </w:rPr>
        <w:t>101 East 15</w:t>
      </w:r>
      <w:r w:rsidRPr="007158C9">
        <w:rPr>
          <w:rFonts w:asciiTheme="majorHAnsi" w:hAnsiTheme="majorHAnsi"/>
          <w:color w:val="333333"/>
          <w:vertAlign w:val="superscript"/>
        </w:rPr>
        <w:t xml:space="preserve">th </w:t>
      </w:r>
      <w:r w:rsidRPr="007158C9">
        <w:rPr>
          <w:rFonts w:asciiTheme="majorHAnsi" w:hAnsiTheme="majorHAnsi"/>
          <w:color w:val="333333"/>
        </w:rPr>
        <w:t>Street</w:t>
      </w:r>
      <w:r w:rsidRPr="007158C9">
        <w:rPr>
          <w:rFonts w:asciiTheme="majorHAnsi" w:hAnsiTheme="majorHAnsi"/>
          <w:color w:val="333333"/>
        </w:rPr>
        <w:br/>
        <w:t>Austin, Texas 78778-0001</w:t>
      </w:r>
      <w:r w:rsidRPr="007158C9">
        <w:rPr>
          <w:rFonts w:asciiTheme="majorHAnsi" w:hAnsiTheme="majorHAnsi"/>
          <w:color w:val="333333"/>
        </w:rPr>
        <w:br/>
        <w:t>Phone: (512) 936-3100</w:t>
      </w:r>
    </w:p>
    <w:p w14:paraId="00000325" w14:textId="77777777" w:rsidR="00E91376" w:rsidRPr="007158C9" w:rsidRDefault="00495A4A" w:rsidP="00635E03">
      <w:pPr>
        <w:shd w:val="clear" w:color="auto" w:fill="FFFFFF"/>
        <w:jc w:val="center"/>
        <w:rPr>
          <w:rFonts w:asciiTheme="majorHAnsi" w:hAnsiTheme="majorHAnsi"/>
          <w:color w:val="333333"/>
        </w:rPr>
      </w:pPr>
      <w:r w:rsidRPr="007158C9">
        <w:rPr>
          <w:rFonts w:asciiTheme="majorHAnsi" w:hAnsiTheme="majorHAnsi"/>
          <w:color w:val="333333"/>
        </w:rPr>
        <w:t>Phone: (512) 936-6959</w:t>
      </w:r>
    </w:p>
    <w:p w14:paraId="00000326" w14:textId="77777777" w:rsidR="00E91376" w:rsidRPr="007158C9" w:rsidRDefault="00495A4A" w:rsidP="00635E03">
      <w:pPr>
        <w:shd w:val="clear" w:color="auto" w:fill="FFFFFF"/>
        <w:jc w:val="center"/>
        <w:rPr>
          <w:rFonts w:asciiTheme="majorHAnsi" w:hAnsiTheme="majorHAnsi"/>
          <w:color w:val="333333"/>
        </w:rPr>
      </w:pPr>
      <w:r w:rsidRPr="007158C9">
        <w:rPr>
          <w:rFonts w:asciiTheme="majorHAnsi" w:hAnsiTheme="majorHAnsi"/>
          <w:color w:val="333333"/>
        </w:rPr>
        <w:t>http://csc.twc.state.tx.us/</w:t>
      </w:r>
    </w:p>
    <w:p w14:paraId="00000327" w14:textId="77777777" w:rsidR="00E91376" w:rsidRPr="007158C9" w:rsidRDefault="00E91376">
      <w:pPr>
        <w:rPr>
          <w:rFonts w:asciiTheme="majorHAnsi" w:hAnsiTheme="majorHAnsi"/>
          <w:b/>
          <w:u w:val="single"/>
        </w:rPr>
      </w:pPr>
    </w:p>
    <w:p w14:paraId="00000328" w14:textId="77777777" w:rsidR="00E91376" w:rsidRPr="007158C9" w:rsidRDefault="00E91376">
      <w:pPr>
        <w:rPr>
          <w:rFonts w:asciiTheme="majorHAnsi" w:hAnsiTheme="majorHAnsi"/>
          <w:b/>
          <w:u w:val="single"/>
        </w:rPr>
      </w:pPr>
    </w:p>
    <w:p w14:paraId="00000329" w14:textId="77777777" w:rsidR="00E91376" w:rsidRPr="007158C9" w:rsidRDefault="00E91376">
      <w:pPr>
        <w:rPr>
          <w:rFonts w:asciiTheme="majorHAnsi" w:hAnsiTheme="majorHAnsi"/>
          <w:b/>
          <w:u w:val="single"/>
        </w:rPr>
      </w:pPr>
    </w:p>
    <w:p w14:paraId="0000032A" w14:textId="77777777" w:rsidR="00E91376" w:rsidRPr="007158C9" w:rsidRDefault="00E91376">
      <w:pPr>
        <w:rPr>
          <w:rFonts w:asciiTheme="majorHAnsi" w:hAnsiTheme="majorHAnsi"/>
          <w:b/>
          <w:u w:val="single"/>
        </w:rPr>
      </w:pPr>
    </w:p>
    <w:p w14:paraId="0000032B" w14:textId="77777777" w:rsidR="00E91376" w:rsidRPr="007158C9" w:rsidRDefault="00E91376">
      <w:pPr>
        <w:rPr>
          <w:rFonts w:asciiTheme="majorHAnsi" w:hAnsiTheme="majorHAnsi"/>
          <w:b/>
          <w:u w:val="single"/>
        </w:rPr>
      </w:pPr>
    </w:p>
    <w:p w14:paraId="0000032C" w14:textId="77777777" w:rsidR="00E91376" w:rsidRPr="007158C9" w:rsidRDefault="00E91376">
      <w:pPr>
        <w:rPr>
          <w:rFonts w:asciiTheme="majorHAnsi" w:hAnsiTheme="majorHAnsi"/>
          <w:b/>
          <w:u w:val="single"/>
        </w:rPr>
      </w:pPr>
    </w:p>
    <w:p w14:paraId="0000032E" w14:textId="4BA1BB88" w:rsidR="00E91376" w:rsidRPr="0048668C" w:rsidRDefault="00495A4A" w:rsidP="00C469AE">
      <w:pPr>
        <w:rPr>
          <w:u w:val="single"/>
        </w:rPr>
      </w:pPr>
      <w:bookmarkStart w:id="114" w:name="_Toc75699348"/>
      <w:r w:rsidRPr="00C469AE">
        <w:rPr>
          <w:rFonts w:asciiTheme="majorHAnsi" w:hAnsiTheme="majorHAnsi"/>
          <w:b/>
          <w:sz w:val="28"/>
          <w:szCs w:val="28"/>
          <w:u w:val="single"/>
        </w:rPr>
        <w:t>True and Correct Statement</w:t>
      </w:r>
      <w:bookmarkEnd w:id="114"/>
    </w:p>
    <w:p w14:paraId="00000330" w14:textId="77777777" w:rsidR="00E91376" w:rsidRPr="007158C9" w:rsidRDefault="00E91376">
      <w:pPr>
        <w:pBdr>
          <w:top w:val="nil"/>
          <w:left w:val="nil"/>
          <w:bottom w:val="nil"/>
          <w:right w:val="nil"/>
          <w:between w:val="nil"/>
        </w:pBdr>
        <w:rPr>
          <w:rFonts w:asciiTheme="majorHAnsi" w:hAnsiTheme="majorHAnsi"/>
          <w:color w:val="000000"/>
        </w:rPr>
      </w:pPr>
    </w:p>
    <w:p w14:paraId="00000331" w14:textId="77777777" w:rsidR="00E91376" w:rsidRPr="007158C9" w:rsidRDefault="00495A4A">
      <w:pPr>
        <w:pBdr>
          <w:top w:val="nil"/>
          <w:left w:val="nil"/>
          <w:bottom w:val="nil"/>
          <w:right w:val="nil"/>
          <w:between w:val="nil"/>
        </w:pBdr>
        <w:rPr>
          <w:rFonts w:asciiTheme="majorHAnsi" w:hAnsiTheme="majorHAnsi"/>
          <w:color w:val="000000"/>
        </w:rPr>
      </w:pPr>
      <w:r w:rsidRPr="007158C9">
        <w:rPr>
          <w:rFonts w:asciiTheme="majorHAnsi" w:hAnsiTheme="majorHAnsi"/>
          <w:color w:val="000000"/>
        </w:rPr>
        <w:t>I hereby certify that the statements and information in this catalog are true and correct to the best of my knowledge and belief.</w:t>
      </w:r>
    </w:p>
    <w:p w14:paraId="00000332" w14:textId="77777777" w:rsidR="00E91376" w:rsidRPr="007158C9" w:rsidRDefault="00E91376">
      <w:pPr>
        <w:pBdr>
          <w:top w:val="nil"/>
          <w:left w:val="nil"/>
          <w:bottom w:val="nil"/>
          <w:right w:val="nil"/>
          <w:between w:val="nil"/>
        </w:pBdr>
        <w:rPr>
          <w:rFonts w:asciiTheme="majorHAnsi" w:hAnsiTheme="majorHAnsi"/>
          <w:color w:val="000000"/>
        </w:rPr>
      </w:pPr>
    </w:p>
    <w:p w14:paraId="00000333" w14:textId="77777777" w:rsidR="00E91376" w:rsidRPr="007158C9" w:rsidRDefault="00E91376">
      <w:pPr>
        <w:pBdr>
          <w:top w:val="nil"/>
          <w:left w:val="nil"/>
          <w:bottom w:val="nil"/>
          <w:right w:val="nil"/>
          <w:between w:val="nil"/>
        </w:pBdr>
        <w:rPr>
          <w:rFonts w:asciiTheme="majorHAnsi" w:hAnsiTheme="majorHAnsi"/>
          <w:color w:val="000000"/>
        </w:rPr>
      </w:pPr>
    </w:p>
    <w:p w14:paraId="00000334" w14:textId="77777777" w:rsidR="00E91376" w:rsidRPr="007158C9" w:rsidRDefault="00495A4A">
      <w:pPr>
        <w:pBdr>
          <w:top w:val="nil"/>
          <w:left w:val="nil"/>
          <w:bottom w:val="nil"/>
          <w:right w:val="nil"/>
          <w:between w:val="nil"/>
        </w:pBdr>
        <w:rPr>
          <w:rFonts w:asciiTheme="majorHAnsi" w:hAnsiTheme="majorHAnsi"/>
          <w:color w:val="000000"/>
        </w:rPr>
      </w:pPr>
      <w:r w:rsidRPr="007158C9">
        <w:rPr>
          <w:rFonts w:asciiTheme="majorHAnsi" w:hAnsiTheme="majorHAnsi"/>
          <w:color w:val="000000"/>
        </w:rPr>
        <w:t>_____________________________</w:t>
      </w:r>
    </w:p>
    <w:p w14:paraId="00000335" w14:textId="77777777" w:rsidR="00E91376" w:rsidRPr="007158C9" w:rsidRDefault="00495A4A">
      <w:pPr>
        <w:pBdr>
          <w:top w:val="nil"/>
          <w:left w:val="nil"/>
          <w:bottom w:val="nil"/>
          <w:right w:val="nil"/>
          <w:between w:val="nil"/>
        </w:pBdr>
        <w:rPr>
          <w:rFonts w:asciiTheme="majorHAnsi" w:hAnsiTheme="majorHAnsi"/>
          <w:b/>
          <w:color w:val="000000"/>
        </w:rPr>
      </w:pPr>
      <w:r w:rsidRPr="007158C9">
        <w:rPr>
          <w:rFonts w:asciiTheme="majorHAnsi" w:hAnsiTheme="majorHAnsi"/>
          <w:b/>
          <w:color w:val="000000"/>
        </w:rPr>
        <w:t>Director Name</w:t>
      </w:r>
    </w:p>
    <w:p w14:paraId="00000336" w14:textId="77777777" w:rsidR="00E91376" w:rsidRPr="007158C9" w:rsidRDefault="00E91376">
      <w:pPr>
        <w:pBdr>
          <w:top w:val="nil"/>
          <w:left w:val="nil"/>
          <w:bottom w:val="nil"/>
          <w:right w:val="nil"/>
          <w:between w:val="nil"/>
        </w:pBdr>
        <w:rPr>
          <w:rFonts w:asciiTheme="majorHAnsi" w:hAnsiTheme="majorHAnsi"/>
          <w:b/>
          <w:color w:val="000000"/>
        </w:rPr>
      </w:pPr>
    </w:p>
    <w:p w14:paraId="00000338" w14:textId="66E9B354" w:rsidR="00E91376" w:rsidRPr="007158C9" w:rsidRDefault="00E91376">
      <w:pPr>
        <w:pBdr>
          <w:top w:val="nil"/>
          <w:left w:val="nil"/>
          <w:bottom w:val="nil"/>
          <w:right w:val="nil"/>
          <w:between w:val="nil"/>
        </w:pBdr>
        <w:rPr>
          <w:rFonts w:asciiTheme="majorHAnsi" w:hAnsiTheme="majorHAnsi"/>
          <w:b/>
          <w:color w:val="000000"/>
        </w:rPr>
      </w:pPr>
    </w:p>
    <w:sectPr w:rsidR="00E91376" w:rsidRPr="007158C9" w:rsidSect="002D75EC">
      <w:headerReference w:type="default" r:id="rId24"/>
      <w:footerReference w:type="default" r:id="rId25"/>
      <w:headerReference w:type="first" r:id="rId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Charmaine Hogan" w:date="2022-01-12T15:04:00Z" w:initials="CH">
    <w:p w14:paraId="490A21DA" w14:textId="2D1C96A9" w:rsidR="0043281C" w:rsidRDefault="00173CF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A21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6C9A" w16cex:dateUtc="2022-01-12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A21DA" w16cid:durableId="25896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1CE1" w14:textId="77777777" w:rsidR="00F62532" w:rsidRDefault="00F62532">
      <w:r>
        <w:separator/>
      </w:r>
    </w:p>
  </w:endnote>
  <w:endnote w:type="continuationSeparator" w:id="0">
    <w:p w14:paraId="47942C00" w14:textId="77777777" w:rsidR="00F62532" w:rsidRDefault="00F62532">
      <w:r>
        <w:continuationSeparator/>
      </w:r>
    </w:p>
  </w:endnote>
  <w:endnote w:type="continuationNotice" w:id="1">
    <w:p w14:paraId="45EB67BB" w14:textId="77777777" w:rsidR="00F62532" w:rsidRDefault="00F62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ndalus">
    <w:altName w:val="Times New Roman"/>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B225" w14:textId="77777777" w:rsidR="00A02041" w:rsidRDefault="00A02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FD3D" w14:textId="77777777" w:rsidR="00A02041" w:rsidRDefault="00A02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223F" w14:textId="77777777" w:rsidR="00294811" w:rsidRDefault="00294811">
    <w:pPr>
      <w:pBdr>
        <w:top w:val="nil"/>
        <w:left w:val="nil"/>
        <w:bottom w:val="nil"/>
        <w:right w:val="nil"/>
        <w:between w:val="nil"/>
      </w:pBdr>
      <w:tabs>
        <w:tab w:val="center" w:pos="4320"/>
        <w:tab w:val="right" w:pos="8640"/>
      </w:tabs>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C" w14:textId="00751E3E" w:rsidR="00E91376" w:rsidRDefault="00495A4A">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158C9">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158C9">
      <w:rPr>
        <w:noProof/>
        <w:color w:val="000000"/>
      </w:rPr>
      <w:t>3</w:t>
    </w:r>
    <w:r>
      <w:rPr>
        <w:color w:val="000000"/>
      </w:rPr>
      <w:fldChar w:fldCharType="end"/>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D61A" w14:textId="77777777" w:rsidR="00F62532" w:rsidRDefault="00F62532">
      <w:r>
        <w:separator/>
      </w:r>
    </w:p>
  </w:footnote>
  <w:footnote w:type="continuationSeparator" w:id="0">
    <w:p w14:paraId="1E186F89" w14:textId="77777777" w:rsidR="00F62532" w:rsidRDefault="00F62532">
      <w:r>
        <w:continuationSeparator/>
      </w:r>
    </w:p>
  </w:footnote>
  <w:footnote w:type="continuationNotice" w:id="1">
    <w:p w14:paraId="620CAD0C" w14:textId="77777777" w:rsidR="00F62532" w:rsidRDefault="00F62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AF39" w14:textId="77777777" w:rsidR="00A02041" w:rsidRDefault="00A02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0703" w14:textId="77777777" w:rsidR="00A02041" w:rsidRDefault="00A02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6396" w14:textId="77777777" w:rsidR="00A02041" w:rsidRDefault="00A02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9" w14:textId="7DB9FBC3" w:rsidR="00E91376" w:rsidRDefault="00E91376">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A" w14:textId="77777777" w:rsidR="00E91376" w:rsidRDefault="00E913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F09"/>
    <w:multiLevelType w:val="multilevel"/>
    <w:tmpl w:val="B6C8C2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7F25B7"/>
    <w:multiLevelType w:val="hybridMultilevel"/>
    <w:tmpl w:val="20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A1F"/>
    <w:multiLevelType w:val="multilevel"/>
    <w:tmpl w:val="2ADECE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F7551"/>
    <w:multiLevelType w:val="multilevel"/>
    <w:tmpl w:val="0464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AB5160"/>
    <w:multiLevelType w:val="hybridMultilevel"/>
    <w:tmpl w:val="14405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3D7F"/>
    <w:multiLevelType w:val="hybridMultilevel"/>
    <w:tmpl w:val="D07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8111C"/>
    <w:multiLevelType w:val="multilevel"/>
    <w:tmpl w:val="0700E0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5B70E5A"/>
    <w:multiLevelType w:val="hybridMultilevel"/>
    <w:tmpl w:val="6894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F1529"/>
    <w:multiLevelType w:val="multilevel"/>
    <w:tmpl w:val="ED1AB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071130"/>
    <w:multiLevelType w:val="multilevel"/>
    <w:tmpl w:val="18303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912E5C"/>
    <w:multiLevelType w:val="hybridMultilevel"/>
    <w:tmpl w:val="9502F9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B96788"/>
    <w:multiLevelType w:val="multilevel"/>
    <w:tmpl w:val="2806B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9"/>
  </w:num>
  <w:num w:numId="5">
    <w:abstractNumId w:val="3"/>
  </w:num>
  <w:num w:numId="6">
    <w:abstractNumId w:val="11"/>
  </w:num>
  <w:num w:numId="7">
    <w:abstractNumId w:val="8"/>
  </w:num>
  <w:num w:numId="8">
    <w:abstractNumId w:val="10"/>
  </w:num>
  <w:num w:numId="9">
    <w:abstractNumId w:val="7"/>
  </w:num>
  <w:num w:numId="10">
    <w:abstractNumId w:val="1"/>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maine Hogan">
    <w15:presenceInfo w15:providerId="Windows Live" w15:userId="e6ae6d052de6e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76"/>
    <w:rsid w:val="000008A4"/>
    <w:rsid w:val="00011B36"/>
    <w:rsid w:val="00032698"/>
    <w:rsid w:val="00036D2B"/>
    <w:rsid w:val="00045557"/>
    <w:rsid w:val="00052E94"/>
    <w:rsid w:val="00054B92"/>
    <w:rsid w:val="000835F5"/>
    <w:rsid w:val="000868A6"/>
    <w:rsid w:val="00086D3A"/>
    <w:rsid w:val="000A7FD9"/>
    <w:rsid w:val="000B0A99"/>
    <w:rsid w:val="000B1B65"/>
    <w:rsid w:val="000B26E3"/>
    <w:rsid w:val="000C154B"/>
    <w:rsid w:val="000C5C60"/>
    <w:rsid w:val="000E088E"/>
    <w:rsid w:val="0010077E"/>
    <w:rsid w:val="00102403"/>
    <w:rsid w:val="001113D9"/>
    <w:rsid w:val="001137F0"/>
    <w:rsid w:val="00136FF1"/>
    <w:rsid w:val="0015299C"/>
    <w:rsid w:val="00154281"/>
    <w:rsid w:val="00172594"/>
    <w:rsid w:val="00173CF4"/>
    <w:rsid w:val="00185FAC"/>
    <w:rsid w:val="00191445"/>
    <w:rsid w:val="00194CBF"/>
    <w:rsid w:val="00196818"/>
    <w:rsid w:val="001D6F17"/>
    <w:rsid w:val="001E13DF"/>
    <w:rsid w:val="001E2B8D"/>
    <w:rsid w:val="001E72E1"/>
    <w:rsid w:val="0020128E"/>
    <w:rsid w:val="00205AC2"/>
    <w:rsid w:val="002178E1"/>
    <w:rsid w:val="00220369"/>
    <w:rsid w:val="00233973"/>
    <w:rsid w:val="00236A14"/>
    <w:rsid w:val="00291062"/>
    <w:rsid w:val="00294811"/>
    <w:rsid w:val="002C0EBF"/>
    <w:rsid w:val="002D75EC"/>
    <w:rsid w:val="002F7374"/>
    <w:rsid w:val="003052D2"/>
    <w:rsid w:val="00323D21"/>
    <w:rsid w:val="00326103"/>
    <w:rsid w:val="003314A4"/>
    <w:rsid w:val="00336177"/>
    <w:rsid w:val="00356FF6"/>
    <w:rsid w:val="00357E9F"/>
    <w:rsid w:val="003718AC"/>
    <w:rsid w:val="00395D5C"/>
    <w:rsid w:val="003A3936"/>
    <w:rsid w:val="003B0E18"/>
    <w:rsid w:val="003B5BE8"/>
    <w:rsid w:val="003B5D1F"/>
    <w:rsid w:val="003C475A"/>
    <w:rsid w:val="003D1231"/>
    <w:rsid w:val="004045FD"/>
    <w:rsid w:val="0040630B"/>
    <w:rsid w:val="00406572"/>
    <w:rsid w:val="00415917"/>
    <w:rsid w:val="00420553"/>
    <w:rsid w:val="0043281C"/>
    <w:rsid w:val="00441802"/>
    <w:rsid w:val="004421D4"/>
    <w:rsid w:val="00446954"/>
    <w:rsid w:val="0046476F"/>
    <w:rsid w:val="004722BB"/>
    <w:rsid w:val="00475924"/>
    <w:rsid w:val="00484E77"/>
    <w:rsid w:val="0048668C"/>
    <w:rsid w:val="0049060A"/>
    <w:rsid w:val="00495A4A"/>
    <w:rsid w:val="00497D2D"/>
    <w:rsid w:val="004B469E"/>
    <w:rsid w:val="004B74E0"/>
    <w:rsid w:val="004C4A4A"/>
    <w:rsid w:val="004C5E18"/>
    <w:rsid w:val="004E2DC2"/>
    <w:rsid w:val="004E446C"/>
    <w:rsid w:val="004F10F4"/>
    <w:rsid w:val="0050284E"/>
    <w:rsid w:val="00514FD6"/>
    <w:rsid w:val="00522A9E"/>
    <w:rsid w:val="0053280A"/>
    <w:rsid w:val="0053483F"/>
    <w:rsid w:val="00536336"/>
    <w:rsid w:val="00554D90"/>
    <w:rsid w:val="005A7946"/>
    <w:rsid w:val="005E2883"/>
    <w:rsid w:val="005E378A"/>
    <w:rsid w:val="005F2AC5"/>
    <w:rsid w:val="00613B4E"/>
    <w:rsid w:val="00613CF8"/>
    <w:rsid w:val="00623CD0"/>
    <w:rsid w:val="006310FB"/>
    <w:rsid w:val="006338BF"/>
    <w:rsid w:val="00635E03"/>
    <w:rsid w:val="00670BC3"/>
    <w:rsid w:val="00676221"/>
    <w:rsid w:val="00677B07"/>
    <w:rsid w:val="00685288"/>
    <w:rsid w:val="00685299"/>
    <w:rsid w:val="0069148D"/>
    <w:rsid w:val="00691AE6"/>
    <w:rsid w:val="006B4DF0"/>
    <w:rsid w:val="006D0AE4"/>
    <w:rsid w:val="006D228D"/>
    <w:rsid w:val="006D56CC"/>
    <w:rsid w:val="006F0CFF"/>
    <w:rsid w:val="006F7778"/>
    <w:rsid w:val="00712CFB"/>
    <w:rsid w:val="007158C9"/>
    <w:rsid w:val="0072171D"/>
    <w:rsid w:val="0072431D"/>
    <w:rsid w:val="007269FE"/>
    <w:rsid w:val="0073106E"/>
    <w:rsid w:val="0073210E"/>
    <w:rsid w:val="00735C15"/>
    <w:rsid w:val="00753BB4"/>
    <w:rsid w:val="00762938"/>
    <w:rsid w:val="007749F5"/>
    <w:rsid w:val="007A379F"/>
    <w:rsid w:val="007B2C4F"/>
    <w:rsid w:val="007C2583"/>
    <w:rsid w:val="007C5B9D"/>
    <w:rsid w:val="007D28BE"/>
    <w:rsid w:val="007D4339"/>
    <w:rsid w:val="007E1B44"/>
    <w:rsid w:val="007E4DAC"/>
    <w:rsid w:val="007F380E"/>
    <w:rsid w:val="007F4B7D"/>
    <w:rsid w:val="007F50BC"/>
    <w:rsid w:val="008005B3"/>
    <w:rsid w:val="00805D96"/>
    <w:rsid w:val="008107EF"/>
    <w:rsid w:val="008114D8"/>
    <w:rsid w:val="00822223"/>
    <w:rsid w:val="00847680"/>
    <w:rsid w:val="008477F8"/>
    <w:rsid w:val="00851DD7"/>
    <w:rsid w:val="008605C1"/>
    <w:rsid w:val="008661C5"/>
    <w:rsid w:val="00883F54"/>
    <w:rsid w:val="008902BB"/>
    <w:rsid w:val="008A1AE7"/>
    <w:rsid w:val="008A31D0"/>
    <w:rsid w:val="008C3262"/>
    <w:rsid w:val="008C60FF"/>
    <w:rsid w:val="008F33CC"/>
    <w:rsid w:val="008F7526"/>
    <w:rsid w:val="0092038A"/>
    <w:rsid w:val="009212D1"/>
    <w:rsid w:val="00941E17"/>
    <w:rsid w:val="0098790E"/>
    <w:rsid w:val="009A1028"/>
    <w:rsid w:val="009A3C07"/>
    <w:rsid w:val="009A56FC"/>
    <w:rsid w:val="009B4335"/>
    <w:rsid w:val="009D1F2E"/>
    <w:rsid w:val="009E3654"/>
    <w:rsid w:val="009F0357"/>
    <w:rsid w:val="009F5EA0"/>
    <w:rsid w:val="00A02041"/>
    <w:rsid w:val="00A04768"/>
    <w:rsid w:val="00A04FCE"/>
    <w:rsid w:val="00A40431"/>
    <w:rsid w:val="00A42D86"/>
    <w:rsid w:val="00A440C6"/>
    <w:rsid w:val="00A85279"/>
    <w:rsid w:val="00AA4805"/>
    <w:rsid w:val="00AA56BA"/>
    <w:rsid w:val="00AB365C"/>
    <w:rsid w:val="00AD1B34"/>
    <w:rsid w:val="00AD4161"/>
    <w:rsid w:val="00AE79CD"/>
    <w:rsid w:val="00AF10C5"/>
    <w:rsid w:val="00B03972"/>
    <w:rsid w:val="00B05CB6"/>
    <w:rsid w:val="00B11EF9"/>
    <w:rsid w:val="00B14D3B"/>
    <w:rsid w:val="00B31B2A"/>
    <w:rsid w:val="00B3653A"/>
    <w:rsid w:val="00B415A2"/>
    <w:rsid w:val="00B75CAF"/>
    <w:rsid w:val="00B95BFC"/>
    <w:rsid w:val="00BA7E76"/>
    <w:rsid w:val="00BB4F1D"/>
    <w:rsid w:val="00BC22B5"/>
    <w:rsid w:val="00BD0C64"/>
    <w:rsid w:val="00BD6006"/>
    <w:rsid w:val="00BD6040"/>
    <w:rsid w:val="00BE29D7"/>
    <w:rsid w:val="00BF3707"/>
    <w:rsid w:val="00BF78EC"/>
    <w:rsid w:val="00C046D1"/>
    <w:rsid w:val="00C1185C"/>
    <w:rsid w:val="00C15ED8"/>
    <w:rsid w:val="00C207A9"/>
    <w:rsid w:val="00C36D3C"/>
    <w:rsid w:val="00C469AE"/>
    <w:rsid w:val="00C46E49"/>
    <w:rsid w:val="00C52785"/>
    <w:rsid w:val="00C57102"/>
    <w:rsid w:val="00C915CA"/>
    <w:rsid w:val="00CA335D"/>
    <w:rsid w:val="00CB213C"/>
    <w:rsid w:val="00CD7990"/>
    <w:rsid w:val="00CF05B1"/>
    <w:rsid w:val="00D028E2"/>
    <w:rsid w:val="00D033AF"/>
    <w:rsid w:val="00D042F2"/>
    <w:rsid w:val="00D152A9"/>
    <w:rsid w:val="00D44AB7"/>
    <w:rsid w:val="00D502C6"/>
    <w:rsid w:val="00D771E2"/>
    <w:rsid w:val="00D94EAF"/>
    <w:rsid w:val="00DA073D"/>
    <w:rsid w:val="00DA7740"/>
    <w:rsid w:val="00DE009D"/>
    <w:rsid w:val="00DE061F"/>
    <w:rsid w:val="00DF5FA3"/>
    <w:rsid w:val="00DF61E3"/>
    <w:rsid w:val="00E05828"/>
    <w:rsid w:val="00E3242A"/>
    <w:rsid w:val="00E32BFC"/>
    <w:rsid w:val="00E42503"/>
    <w:rsid w:val="00E60CAD"/>
    <w:rsid w:val="00E8118A"/>
    <w:rsid w:val="00E85FAF"/>
    <w:rsid w:val="00E86B57"/>
    <w:rsid w:val="00E91376"/>
    <w:rsid w:val="00E94C97"/>
    <w:rsid w:val="00EA3138"/>
    <w:rsid w:val="00EB4ED5"/>
    <w:rsid w:val="00EB7FF3"/>
    <w:rsid w:val="00EC2321"/>
    <w:rsid w:val="00EC2FE0"/>
    <w:rsid w:val="00EF0FD3"/>
    <w:rsid w:val="00F0669E"/>
    <w:rsid w:val="00F06C56"/>
    <w:rsid w:val="00F14DAA"/>
    <w:rsid w:val="00F15B9D"/>
    <w:rsid w:val="00F2382F"/>
    <w:rsid w:val="00F256F3"/>
    <w:rsid w:val="00F25D22"/>
    <w:rsid w:val="00F42307"/>
    <w:rsid w:val="00F42833"/>
    <w:rsid w:val="00F55535"/>
    <w:rsid w:val="00F62532"/>
    <w:rsid w:val="00F65A94"/>
    <w:rsid w:val="00F85FB1"/>
    <w:rsid w:val="00FB4484"/>
    <w:rsid w:val="00FD4498"/>
    <w:rsid w:val="00FD7BEE"/>
    <w:rsid w:val="00FE1F5D"/>
    <w:rsid w:val="00FE6CE9"/>
    <w:rsid w:val="00F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4DA7E"/>
  <w15:docId w15:val="{F28191CD-7FCE-4DE2-BF9F-5DA9BB3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77"/>
  </w:style>
  <w:style w:type="paragraph" w:styleId="Heading1">
    <w:name w:val="heading 1"/>
    <w:basedOn w:val="Normal"/>
    <w:next w:val="Normal"/>
    <w:link w:val="Heading1Char"/>
    <w:uiPriority w:val="9"/>
    <w:qFormat/>
    <w:rsid w:val="00B36F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7B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1F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1C29AA"/>
    <w:pPr>
      <w:spacing w:before="100" w:beforeAutospacing="1" w:after="100" w:afterAutospacing="1"/>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3AE3"/>
    <w:pPr>
      <w:jc w:val="center"/>
    </w:pPr>
    <w:rPr>
      <w:b/>
      <w:sz w:val="28"/>
      <w:szCs w:val="20"/>
    </w:rPr>
  </w:style>
  <w:style w:type="paragraph" w:customStyle="1" w:styleId="Default">
    <w:name w:val="Default"/>
    <w:rsid w:val="009A415B"/>
    <w:pPr>
      <w:autoSpaceDE w:val="0"/>
      <w:autoSpaceDN w:val="0"/>
      <w:adjustRightInd w:val="0"/>
    </w:pPr>
    <w:rPr>
      <w:color w:val="000000"/>
    </w:rPr>
  </w:style>
  <w:style w:type="paragraph" w:styleId="BodyText">
    <w:name w:val="Body Text"/>
    <w:basedOn w:val="Normal"/>
    <w:link w:val="BodyTextChar"/>
    <w:rsid w:val="00DB27EE"/>
    <w:pPr>
      <w:spacing w:before="60"/>
    </w:pPr>
    <w:rPr>
      <w:sz w:val="22"/>
      <w:szCs w:val="20"/>
    </w:rPr>
  </w:style>
  <w:style w:type="character" w:customStyle="1" w:styleId="BodyTextChar">
    <w:name w:val="Body Text Char"/>
    <w:basedOn w:val="DefaultParagraphFont"/>
    <w:link w:val="BodyText"/>
    <w:rsid w:val="00DB27EE"/>
    <w:rPr>
      <w:rFonts w:ascii="Times New Roman" w:eastAsia="Times New Roman" w:hAnsi="Times New Roman" w:cs="Times New Roman"/>
      <w:szCs w:val="20"/>
    </w:rPr>
  </w:style>
  <w:style w:type="paragraph" w:styleId="Header">
    <w:name w:val="header"/>
    <w:basedOn w:val="Normal"/>
    <w:link w:val="HeaderChar"/>
    <w:rsid w:val="00DB27EE"/>
    <w:pPr>
      <w:tabs>
        <w:tab w:val="center" w:pos="4320"/>
        <w:tab w:val="right" w:pos="8640"/>
      </w:tabs>
    </w:pPr>
    <w:rPr>
      <w:szCs w:val="20"/>
    </w:rPr>
  </w:style>
  <w:style w:type="character" w:customStyle="1" w:styleId="HeaderChar">
    <w:name w:val="Header Char"/>
    <w:basedOn w:val="DefaultParagraphFont"/>
    <w:link w:val="Header"/>
    <w:rsid w:val="00DB27EE"/>
    <w:rPr>
      <w:rFonts w:ascii="Times New Roman" w:eastAsia="Times New Roman" w:hAnsi="Times New Roman" w:cs="Times New Roman"/>
      <w:sz w:val="24"/>
      <w:szCs w:val="20"/>
    </w:rPr>
  </w:style>
  <w:style w:type="paragraph" w:styleId="Footer">
    <w:name w:val="footer"/>
    <w:basedOn w:val="Normal"/>
    <w:link w:val="FooterChar"/>
    <w:uiPriority w:val="99"/>
    <w:rsid w:val="00DB27EE"/>
    <w:pPr>
      <w:tabs>
        <w:tab w:val="center" w:pos="4320"/>
        <w:tab w:val="right" w:pos="8640"/>
      </w:tabs>
    </w:pPr>
    <w:rPr>
      <w:szCs w:val="20"/>
    </w:rPr>
  </w:style>
  <w:style w:type="character" w:customStyle="1" w:styleId="FooterChar">
    <w:name w:val="Footer Char"/>
    <w:basedOn w:val="DefaultParagraphFont"/>
    <w:link w:val="Footer"/>
    <w:uiPriority w:val="99"/>
    <w:rsid w:val="00DB27EE"/>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1C29AA"/>
    <w:rPr>
      <w:rFonts w:ascii="Times New Roman" w:eastAsia="Times New Roman" w:hAnsi="Times New Roman" w:cs="Times New Roman"/>
      <w:b/>
      <w:bCs/>
      <w:sz w:val="20"/>
      <w:szCs w:val="20"/>
    </w:rPr>
  </w:style>
  <w:style w:type="character" w:customStyle="1" w:styleId="index">
    <w:name w:val="index"/>
    <w:basedOn w:val="DefaultParagraphFont"/>
    <w:rsid w:val="001C29AA"/>
  </w:style>
  <w:style w:type="paragraph" w:styleId="NormalWeb">
    <w:name w:val="Normal (Web)"/>
    <w:basedOn w:val="Normal"/>
    <w:uiPriority w:val="99"/>
    <w:unhideWhenUsed/>
    <w:rsid w:val="001C29AA"/>
    <w:pPr>
      <w:spacing w:before="100" w:beforeAutospacing="1" w:after="100" w:afterAutospacing="1"/>
    </w:pPr>
  </w:style>
  <w:style w:type="paragraph" w:styleId="BodyTextIndent">
    <w:name w:val="Body Text Indent"/>
    <w:basedOn w:val="Normal"/>
    <w:link w:val="BodyTextIndentChar"/>
    <w:uiPriority w:val="99"/>
    <w:unhideWhenUsed/>
    <w:rsid w:val="00BF426F"/>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F426F"/>
  </w:style>
  <w:style w:type="paragraph" w:styleId="BodyTextIndent2">
    <w:name w:val="Body Text Indent 2"/>
    <w:basedOn w:val="Normal"/>
    <w:link w:val="BodyTextIndent2Char"/>
    <w:uiPriority w:val="99"/>
    <w:unhideWhenUsed/>
    <w:rsid w:val="00BF426F"/>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BF426F"/>
  </w:style>
  <w:style w:type="paragraph" w:styleId="FootnoteText">
    <w:name w:val="footnote text"/>
    <w:basedOn w:val="Normal"/>
    <w:link w:val="FootnoteTextChar"/>
    <w:rsid w:val="00BF426F"/>
    <w:rPr>
      <w:sz w:val="20"/>
      <w:szCs w:val="20"/>
    </w:rPr>
  </w:style>
  <w:style w:type="character" w:customStyle="1" w:styleId="FootnoteTextChar">
    <w:name w:val="Footnote Text Char"/>
    <w:basedOn w:val="DefaultParagraphFont"/>
    <w:link w:val="FootnoteText"/>
    <w:rsid w:val="00BF426F"/>
    <w:rPr>
      <w:rFonts w:ascii="Times New Roman" w:eastAsia="Times New Roman" w:hAnsi="Times New Roman" w:cs="Times New Roman"/>
      <w:sz w:val="20"/>
      <w:szCs w:val="20"/>
    </w:rPr>
  </w:style>
  <w:style w:type="character" w:styleId="FootnoteReference">
    <w:name w:val="footnote reference"/>
    <w:rsid w:val="00BF426F"/>
    <w:rPr>
      <w:vertAlign w:val="superscript"/>
    </w:rPr>
  </w:style>
  <w:style w:type="paragraph" w:styleId="ListParagraph">
    <w:name w:val="List Paragraph"/>
    <w:basedOn w:val="Normal"/>
    <w:uiPriority w:val="34"/>
    <w:qFormat/>
    <w:rsid w:val="00BF426F"/>
    <w:pPr>
      <w:ind w:left="720"/>
      <w:contextualSpacing/>
    </w:pPr>
    <w:rPr>
      <w:sz w:val="20"/>
      <w:szCs w:val="20"/>
    </w:rPr>
  </w:style>
  <w:style w:type="character" w:customStyle="1" w:styleId="TitleChar">
    <w:name w:val="Title Char"/>
    <w:basedOn w:val="DefaultParagraphFont"/>
    <w:link w:val="Title"/>
    <w:uiPriority w:val="99"/>
    <w:rsid w:val="00283AE3"/>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B36F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74E2"/>
    <w:rPr>
      <w:b/>
      <w:bCs/>
    </w:rPr>
  </w:style>
  <w:style w:type="character" w:styleId="Emphasis">
    <w:name w:val="Emphasis"/>
    <w:basedOn w:val="DefaultParagraphFont"/>
    <w:uiPriority w:val="20"/>
    <w:qFormat/>
    <w:rsid w:val="007674E2"/>
    <w:rPr>
      <w:i/>
      <w:iCs/>
    </w:rPr>
  </w:style>
  <w:style w:type="character" w:customStyle="1" w:styleId="apple-converted-space">
    <w:name w:val="apple-converted-space"/>
    <w:basedOn w:val="DefaultParagraphFont"/>
    <w:rsid w:val="00C92B04"/>
  </w:style>
  <w:style w:type="character" w:styleId="Hyperlink">
    <w:name w:val="Hyperlink"/>
    <w:basedOn w:val="DefaultParagraphFont"/>
    <w:uiPriority w:val="99"/>
    <w:unhideWhenUsed/>
    <w:rsid w:val="00F379CB"/>
    <w:rPr>
      <w:color w:val="0000FF"/>
      <w:u w:val="single"/>
    </w:rPr>
  </w:style>
  <w:style w:type="paragraph" w:styleId="HTMLPreformatted">
    <w:name w:val="HTML Preformatted"/>
    <w:basedOn w:val="Normal"/>
    <w:link w:val="HTMLPreformattedChar"/>
    <w:uiPriority w:val="99"/>
    <w:semiHidden/>
    <w:unhideWhenUsed/>
    <w:rsid w:val="00F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79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65F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5F09"/>
    <w:rPr>
      <w:rFonts w:ascii="Tahoma" w:hAnsi="Tahoma" w:cs="Tahoma"/>
      <w:sz w:val="16"/>
      <w:szCs w:val="16"/>
    </w:rPr>
  </w:style>
  <w:style w:type="character" w:customStyle="1" w:styleId="Heading2Char">
    <w:name w:val="Heading 2 Char"/>
    <w:basedOn w:val="DefaultParagraphFont"/>
    <w:link w:val="Heading2"/>
    <w:uiPriority w:val="9"/>
    <w:rsid w:val="00CE27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70DB4"/>
  </w:style>
  <w:style w:type="character" w:customStyle="1" w:styleId="Heading3Char">
    <w:name w:val="Heading 3 Char"/>
    <w:basedOn w:val="DefaultParagraphFont"/>
    <w:link w:val="Heading3"/>
    <w:uiPriority w:val="9"/>
    <w:rsid w:val="004131FE"/>
    <w:rPr>
      <w:rFonts w:asciiTheme="majorHAnsi" w:eastAsiaTheme="majorEastAsia" w:hAnsiTheme="majorHAnsi" w:cstheme="majorBidi"/>
      <w:b/>
      <w:bCs/>
      <w:color w:val="4F81BD" w:themeColor="accent1"/>
    </w:rPr>
  </w:style>
  <w:style w:type="table" w:styleId="PlainTable1">
    <w:name w:val="Plain Table 1"/>
    <w:basedOn w:val="TableNormal"/>
    <w:uiPriority w:val="99"/>
    <w:rsid w:val="007060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paragraph" w:customStyle="1" w:styleId="m2020948671968969387ydp311b76fdyiv8870572565msonormal">
    <w:name w:val="m_2020948671968969387ydp311b76fdyiv8870572565msonormal"/>
    <w:basedOn w:val="Normal"/>
    <w:rsid w:val="007158C9"/>
    <w:pPr>
      <w:spacing w:before="100" w:beforeAutospacing="1" w:after="100" w:afterAutospacing="1"/>
    </w:pPr>
  </w:style>
  <w:style w:type="paragraph" w:styleId="TOCHeading">
    <w:name w:val="TOC Heading"/>
    <w:basedOn w:val="Heading1"/>
    <w:next w:val="Normal"/>
    <w:uiPriority w:val="39"/>
    <w:unhideWhenUsed/>
    <w:qFormat/>
    <w:rsid w:val="0048668C"/>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48668C"/>
    <w:pPr>
      <w:spacing w:after="100"/>
      <w:ind w:left="240"/>
    </w:pPr>
  </w:style>
  <w:style w:type="paragraph" w:styleId="TOC1">
    <w:name w:val="toc 1"/>
    <w:basedOn w:val="Normal"/>
    <w:next w:val="Normal"/>
    <w:autoRedefine/>
    <w:uiPriority w:val="39"/>
    <w:unhideWhenUsed/>
    <w:rsid w:val="0048668C"/>
    <w:pPr>
      <w:spacing w:after="100"/>
    </w:pPr>
  </w:style>
  <w:style w:type="paragraph" w:styleId="TOC3">
    <w:name w:val="toc 3"/>
    <w:basedOn w:val="Normal"/>
    <w:next w:val="Normal"/>
    <w:autoRedefine/>
    <w:uiPriority w:val="39"/>
    <w:unhideWhenUsed/>
    <w:rsid w:val="0048668C"/>
    <w:pPr>
      <w:spacing w:after="100"/>
      <w:ind w:left="480"/>
    </w:pPr>
  </w:style>
  <w:style w:type="paragraph" w:styleId="TOC4">
    <w:name w:val="toc 4"/>
    <w:basedOn w:val="Normal"/>
    <w:next w:val="Normal"/>
    <w:autoRedefine/>
    <w:uiPriority w:val="39"/>
    <w:unhideWhenUsed/>
    <w:rsid w:val="0048668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8668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8668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668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668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668C"/>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48668C"/>
    <w:rPr>
      <w:color w:val="605E5C"/>
      <w:shd w:val="clear" w:color="auto" w:fill="E1DFDD"/>
    </w:rPr>
  </w:style>
  <w:style w:type="character" w:styleId="CommentReference">
    <w:name w:val="annotation reference"/>
    <w:basedOn w:val="DefaultParagraphFont"/>
    <w:uiPriority w:val="99"/>
    <w:semiHidden/>
    <w:unhideWhenUsed/>
    <w:rsid w:val="0043281C"/>
    <w:rPr>
      <w:sz w:val="16"/>
      <w:szCs w:val="16"/>
    </w:rPr>
  </w:style>
  <w:style w:type="paragraph" w:styleId="CommentText">
    <w:name w:val="annotation text"/>
    <w:basedOn w:val="Normal"/>
    <w:link w:val="CommentTextChar"/>
    <w:uiPriority w:val="99"/>
    <w:semiHidden/>
    <w:unhideWhenUsed/>
    <w:rsid w:val="0043281C"/>
    <w:rPr>
      <w:sz w:val="20"/>
      <w:szCs w:val="20"/>
    </w:rPr>
  </w:style>
  <w:style w:type="character" w:customStyle="1" w:styleId="CommentTextChar">
    <w:name w:val="Comment Text Char"/>
    <w:basedOn w:val="DefaultParagraphFont"/>
    <w:link w:val="CommentText"/>
    <w:uiPriority w:val="99"/>
    <w:semiHidden/>
    <w:rsid w:val="0043281C"/>
    <w:rPr>
      <w:sz w:val="20"/>
      <w:szCs w:val="20"/>
    </w:rPr>
  </w:style>
  <w:style w:type="paragraph" w:styleId="CommentSubject">
    <w:name w:val="annotation subject"/>
    <w:basedOn w:val="CommentText"/>
    <w:next w:val="CommentText"/>
    <w:link w:val="CommentSubjectChar"/>
    <w:uiPriority w:val="99"/>
    <w:semiHidden/>
    <w:unhideWhenUsed/>
    <w:rsid w:val="0043281C"/>
    <w:rPr>
      <w:b/>
      <w:bCs/>
    </w:rPr>
  </w:style>
  <w:style w:type="character" w:customStyle="1" w:styleId="CommentSubjectChar">
    <w:name w:val="Comment Subject Char"/>
    <w:basedOn w:val="CommentTextChar"/>
    <w:link w:val="CommentSubject"/>
    <w:uiPriority w:val="99"/>
    <w:semiHidden/>
    <w:rsid w:val="0043281C"/>
    <w:rPr>
      <w:b/>
      <w:bCs/>
      <w:sz w:val="20"/>
      <w:szCs w:val="20"/>
    </w:rPr>
  </w:style>
  <w:style w:type="table" w:customStyle="1" w:styleId="TableGrid2">
    <w:name w:val="Table Grid2"/>
    <w:basedOn w:val="TableNormal"/>
    <w:next w:val="TableGrid"/>
    <w:uiPriority w:val="99"/>
    <w:rsid w:val="00185F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196">
      <w:bodyDiv w:val="1"/>
      <w:marLeft w:val="0"/>
      <w:marRight w:val="0"/>
      <w:marTop w:val="0"/>
      <w:marBottom w:val="0"/>
      <w:divBdr>
        <w:top w:val="none" w:sz="0" w:space="0" w:color="auto"/>
        <w:left w:val="none" w:sz="0" w:space="0" w:color="auto"/>
        <w:bottom w:val="none" w:sz="0" w:space="0" w:color="auto"/>
        <w:right w:val="none" w:sz="0" w:space="0" w:color="auto"/>
      </w:divBdr>
    </w:div>
    <w:div w:id="371996735">
      <w:bodyDiv w:val="1"/>
      <w:marLeft w:val="0"/>
      <w:marRight w:val="0"/>
      <w:marTop w:val="0"/>
      <w:marBottom w:val="0"/>
      <w:divBdr>
        <w:top w:val="none" w:sz="0" w:space="0" w:color="auto"/>
        <w:left w:val="none" w:sz="0" w:space="0" w:color="auto"/>
        <w:bottom w:val="none" w:sz="0" w:space="0" w:color="auto"/>
        <w:right w:val="none" w:sz="0" w:space="0" w:color="auto"/>
      </w:divBdr>
    </w:div>
    <w:div w:id="543831344">
      <w:bodyDiv w:val="1"/>
      <w:marLeft w:val="0"/>
      <w:marRight w:val="0"/>
      <w:marTop w:val="0"/>
      <w:marBottom w:val="0"/>
      <w:divBdr>
        <w:top w:val="none" w:sz="0" w:space="0" w:color="auto"/>
        <w:left w:val="none" w:sz="0" w:space="0" w:color="auto"/>
        <w:bottom w:val="none" w:sz="0" w:space="0" w:color="auto"/>
        <w:right w:val="none" w:sz="0" w:space="0" w:color="auto"/>
      </w:divBdr>
    </w:div>
    <w:div w:id="893544926">
      <w:bodyDiv w:val="1"/>
      <w:marLeft w:val="0"/>
      <w:marRight w:val="0"/>
      <w:marTop w:val="0"/>
      <w:marBottom w:val="0"/>
      <w:divBdr>
        <w:top w:val="none" w:sz="0" w:space="0" w:color="auto"/>
        <w:left w:val="none" w:sz="0" w:space="0" w:color="auto"/>
        <w:bottom w:val="none" w:sz="0" w:space="0" w:color="auto"/>
        <w:right w:val="none" w:sz="0" w:space="0" w:color="auto"/>
      </w:divBdr>
    </w:div>
    <w:div w:id="1001812719">
      <w:bodyDiv w:val="1"/>
      <w:marLeft w:val="0"/>
      <w:marRight w:val="0"/>
      <w:marTop w:val="0"/>
      <w:marBottom w:val="0"/>
      <w:divBdr>
        <w:top w:val="none" w:sz="0" w:space="0" w:color="auto"/>
        <w:left w:val="none" w:sz="0" w:space="0" w:color="auto"/>
        <w:bottom w:val="none" w:sz="0" w:space="0" w:color="auto"/>
        <w:right w:val="none" w:sz="0" w:space="0" w:color="auto"/>
      </w:divBdr>
    </w:div>
    <w:div w:id="1013993765">
      <w:bodyDiv w:val="1"/>
      <w:marLeft w:val="0"/>
      <w:marRight w:val="0"/>
      <w:marTop w:val="0"/>
      <w:marBottom w:val="0"/>
      <w:divBdr>
        <w:top w:val="none" w:sz="0" w:space="0" w:color="auto"/>
        <w:left w:val="none" w:sz="0" w:space="0" w:color="auto"/>
        <w:bottom w:val="none" w:sz="0" w:space="0" w:color="auto"/>
        <w:right w:val="none" w:sz="0" w:space="0" w:color="auto"/>
      </w:divBdr>
    </w:div>
    <w:div w:id="1032653803">
      <w:bodyDiv w:val="1"/>
      <w:marLeft w:val="0"/>
      <w:marRight w:val="0"/>
      <w:marTop w:val="0"/>
      <w:marBottom w:val="0"/>
      <w:divBdr>
        <w:top w:val="none" w:sz="0" w:space="0" w:color="auto"/>
        <w:left w:val="none" w:sz="0" w:space="0" w:color="auto"/>
        <w:bottom w:val="none" w:sz="0" w:space="0" w:color="auto"/>
        <w:right w:val="none" w:sz="0" w:space="0" w:color="auto"/>
      </w:divBdr>
    </w:div>
    <w:div w:id="1158809914">
      <w:bodyDiv w:val="1"/>
      <w:marLeft w:val="0"/>
      <w:marRight w:val="0"/>
      <w:marTop w:val="0"/>
      <w:marBottom w:val="0"/>
      <w:divBdr>
        <w:top w:val="none" w:sz="0" w:space="0" w:color="auto"/>
        <w:left w:val="none" w:sz="0" w:space="0" w:color="auto"/>
        <w:bottom w:val="none" w:sz="0" w:space="0" w:color="auto"/>
        <w:right w:val="none" w:sz="0" w:space="0" w:color="auto"/>
      </w:divBdr>
    </w:div>
    <w:div w:id="1742799069">
      <w:bodyDiv w:val="1"/>
      <w:marLeft w:val="0"/>
      <w:marRight w:val="0"/>
      <w:marTop w:val="0"/>
      <w:marBottom w:val="0"/>
      <w:divBdr>
        <w:top w:val="none" w:sz="0" w:space="0" w:color="auto"/>
        <w:left w:val="none" w:sz="0" w:space="0" w:color="auto"/>
        <w:bottom w:val="none" w:sz="0" w:space="0" w:color="auto"/>
        <w:right w:val="none" w:sz="0" w:space="0" w:color="auto"/>
      </w:divBdr>
    </w:div>
    <w:div w:id="1775395916">
      <w:bodyDiv w:val="1"/>
      <w:marLeft w:val="0"/>
      <w:marRight w:val="0"/>
      <w:marTop w:val="0"/>
      <w:marBottom w:val="0"/>
      <w:divBdr>
        <w:top w:val="none" w:sz="0" w:space="0" w:color="auto"/>
        <w:left w:val="none" w:sz="0" w:space="0" w:color="auto"/>
        <w:bottom w:val="none" w:sz="0" w:space="0" w:color="auto"/>
        <w:right w:val="none" w:sz="0" w:space="0" w:color="auto"/>
      </w:divBdr>
    </w:div>
    <w:div w:id="1918711086">
      <w:bodyDiv w:val="1"/>
      <w:marLeft w:val="0"/>
      <w:marRight w:val="0"/>
      <w:marTop w:val="0"/>
      <w:marBottom w:val="0"/>
      <w:divBdr>
        <w:top w:val="none" w:sz="0" w:space="0" w:color="auto"/>
        <w:left w:val="none" w:sz="0" w:space="0" w:color="auto"/>
        <w:bottom w:val="none" w:sz="0" w:space="0" w:color="auto"/>
        <w:right w:val="none" w:sz="0" w:space="0" w:color="auto"/>
      </w:divBdr>
    </w:div>
    <w:div w:id="1938635837">
      <w:bodyDiv w:val="1"/>
      <w:marLeft w:val="0"/>
      <w:marRight w:val="0"/>
      <w:marTop w:val="0"/>
      <w:marBottom w:val="0"/>
      <w:divBdr>
        <w:top w:val="none" w:sz="0" w:space="0" w:color="auto"/>
        <w:left w:val="none" w:sz="0" w:space="0" w:color="auto"/>
        <w:bottom w:val="none" w:sz="0" w:space="0" w:color="auto"/>
        <w:right w:val="none" w:sz="0" w:space="0" w:color="auto"/>
      </w:divBdr>
    </w:div>
    <w:div w:id="210406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harmaine@alliswellhca.com" TargetMode="External"/><Relationship Id="rId26" Type="http://schemas.openxmlformats.org/officeDocument/2006/relationships/header" Target="header5.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lliswellhca.co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hyperlink" Target="http://www.alliswellhca.com" TargetMode="External"/><Relationship Id="rId19" Type="http://schemas.openxmlformats.org/officeDocument/2006/relationships/hyperlink" Target="mailto:Instructor@alliswellhc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r5ky/y1vLfB+MRjAtlQT5TBgQ==">AMUW2mX6xE5wolD5ZPZGCGSFdiIaHQoKQGIvKQ7u4eHUEj3y1/9nmscjexMp7QNwd96W+RPgkAEbhLP7GoiyiiqjkQhGF3B/fU9u4ojivNI9HwuJf3akK8z3i+KanZxfH8TyY3gEHssKypGOYr+U8xtebW5Db1uQ5ure3lwx8N4X6T8ZTksBJIz+wk5zLHiHLyDx+AIzw10k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5D093B-8255-4BE6-86E9-C24F0D4D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36</Pages>
  <Words>9356</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62561</CharactersWithSpaces>
  <SharedDoc>false</SharedDoc>
  <HLinks>
    <vt:vector size="300" baseType="variant">
      <vt:variant>
        <vt:i4>6226038</vt:i4>
      </vt:variant>
      <vt:variant>
        <vt:i4>288</vt:i4>
      </vt:variant>
      <vt:variant>
        <vt:i4>0</vt:i4>
      </vt:variant>
      <vt:variant>
        <vt:i4>5</vt:i4>
      </vt:variant>
      <vt:variant>
        <vt:lpwstr>mailto:Instructor@alliswellhca.com</vt:lpwstr>
      </vt:variant>
      <vt:variant>
        <vt:lpwstr/>
      </vt:variant>
      <vt:variant>
        <vt:i4>5505131</vt:i4>
      </vt:variant>
      <vt:variant>
        <vt:i4>285</vt:i4>
      </vt:variant>
      <vt:variant>
        <vt:i4>0</vt:i4>
      </vt:variant>
      <vt:variant>
        <vt:i4>5</vt:i4>
      </vt:variant>
      <vt:variant>
        <vt:lpwstr>mailto:charmaine@alliswellhca.com</vt:lpwstr>
      </vt:variant>
      <vt:variant>
        <vt:lpwstr/>
      </vt:variant>
      <vt:variant>
        <vt:i4>1048636</vt:i4>
      </vt:variant>
      <vt:variant>
        <vt:i4>278</vt:i4>
      </vt:variant>
      <vt:variant>
        <vt:i4>0</vt:i4>
      </vt:variant>
      <vt:variant>
        <vt:i4>5</vt:i4>
      </vt:variant>
      <vt:variant>
        <vt:lpwstr/>
      </vt:variant>
      <vt:variant>
        <vt:lpwstr>_Toc75699348</vt:lpwstr>
      </vt:variant>
      <vt:variant>
        <vt:i4>2031676</vt:i4>
      </vt:variant>
      <vt:variant>
        <vt:i4>272</vt:i4>
      </vt:variant>
      <vt:variant>
        <vt:i4>0</vt:i4>
      </vt:variant>
      <vt:variant>
        <vt:i4>5</vt:i4>
      </vt:variant>
      <vt:variant>
        <vt:lpwstr/>
      </vt:variant>
      <vt:variant>
        <vt:lpwstr>_Toc75699347</vt:lpwstr>
      </vt:variant>
      <vt:variant>
        <vt:i4>1966140</vt:i4>
      </vt:variant>
      <vt:variant>
        <vt:i4>266</vt:i4>
      </vt:variant>
      <vt:variant>
        <vt:i4>0</vt:i4>
      </vt:variant>
      <vt:variant>
        <vt:i4>5</vt:i4>
      </vt:variant>
      <vt:variant>
        <vt:lpwstr/>
      </vt:variant>
      <vt:variant>
        <vt:lpwstr>_Toc75699346</vt:lpwstr>
      </vt:variant>
      <vt:variant>
        <vt:i4>1835068</vt:i4>
      </vt:variant>
      <vt:variant>
        <vt:i4>260</vt:i4>
      </vt:variant>
      <vt:variant>
        <vt:i4>0</vt:i4>
      </vt:variant>
      <vt:variant>
        <vt:i4>5</vt:i4>
      </vt:variant>
      <vt:variant>
        <vt:lpwstr/>
      </vt:variant>
      <vt:variant>
        <vt:lpwstr>_Toc75699344</vt:lpwstr>
      </vt:variant>
      <vt:variant>
        <vt:i4>1769532</vt:i4>
      </vt:variant>
      <vt:variant>
        <vt:i4>254</vt:i4>
      </vt:variant>
      <vt:variant>
        <vt:i4>0</vt:i4>
      </vt:variant>
      <vt:variant>
        <vt:i4>5</vt:i4>
      </vt:variant>
      <vt:variant>
        <vt:lpwstr/>
      </vt:variant>
      <vt:variant>
        <vt:lpwstr>_Toc75699343</vt:lpwstr>
      </vt:variant>
      <vt:variant>
        <vt:i4>1703996</vt:i4>
      </vt:variant>
      <vt:variant>
        <vt:i4>248</vt:i4>
      </vt:variant>
      <vt:variant>
        <vt:i4>0</vt:i4>
      </vt:variant>
      <vt:variant>
        <vt:i4>5</vt:i4>
      </vt:variant>
      <vt:variant>
        <vt:lpwstr/>
      </vt:variant>
      <vt:variant>
        <vt:lpwstr>_Toc75699342</vt:lpwstr>
      </vt:variant>
      <vt:variant>
        <vt:i4>1572924</vt:i4>
      </vt:variant>
      <vt:variant>
        <vt:i4>242</vt:i4>
      </vt:variant>
      <vt:variant>
        <vt:i4>0</vt:i4>
      </vt:variant>
      <vt:variant>
        <vt:i4>5</vt:i4>
      </vt:variant>
      <vt:variant>
        <vt:lpwstr/>
      </vt:variant>
      <vt:variant>
        <vt:lpwstr>_Toc75699340</vt:lpwstr>
      </vt:variant>
      <vt:variant>
        <vt:i4>1114171</vt:i4>
      </vt:variant>
      <vt:variant>
        <vt:i4>236</vt:i4>
      </vt:variant>
      <vt:variant>
        <vt:i4>0</vt:i4>
      </vt:variant>
      <vt:variant>
        <vt:i4>5</vt:i4>
      </vt:variant>
      <vt:variant>
        <vt:lpwstr/>
      </vt:variant>
      <vt:variant>
        <vt:lpwstr>_Toc75699339</vt:lpwstr>
      </vt:variant>
      <vt:variant>
        <vt:i4>1048635</vt:i4>
      </vt:variant>
      <vt:variant>
        <vt:i4>230</vt:i4>
      </vt:variant>
      <vt:variant>
        <vt:i4>0</vt:i4>
      </vt:variant>
      <vt:variant>
        <vt:i4>5</vt:i4>
      </vt:variant>
      <vt:variant>
        <vt:lpwstr/>
      </vt:variant>
      <vt:variant>
        <vt:lpwstr>_Toc75699338</vt:lpwstr>
      </vt:variant>
      <vt:variant>
        <vt:i4>2031675</vt:i4>
      </vt:variant>
      <vt:variant>
        <vt:i4>224</vt:i4>
      </vt:variant>
      <vt:variant>
        <vt:i4>0</vt:i4>
      </vt:variant>
      <vt:variant>
        <vt:i4>5</vt:i4>
      </vt:variant>
      <vt:variant>
        <vt:lpwstr/>
      </vt:variant>
      <vt:variant>
        <vt:lpwstr>_Toc75699337</vt:lpwstr>
      </vt:variant>
      <vt:variant>
        <vt:i4>1966139</vt:i4>
      </vt:variant>
      <vt:variant>
        <vt:i4>218</vt:i4>
      </vt:variant>
      <vt:variant>
        <vt:i4>0</vt:i4>
      </vt:variant>
      <vt:variant>
        <vt:i4>5</vt:i4>
      </vt:variant>
      <vt:variant>
        <vt:lpwstr/>
      </vt:variant>
      <vt:variant>
        <vt:lpwstr>_Toc75699336</vt:lpwstr>
      </vt:variant>
      <vt:variant>
        <vt:i4>1900603</vt:i4>
      </vt:variant>
      <vt:variant>
        <vt:i4>212</vt:i4>
      </vt:variant>
      <vt:variant>
        <vt:i4>0</vt:i4>
      </vt:variant>
      <vt:variant>
        <vt:i4>5</vt:i4>
      </vt:variant>
      <vt:variant>
        <vt:lpwstr/>
      </vt:variant>
      <vt:variant>
        <vt:lpwstr>_Toc75699335</vt:lpwstr>
      </vt:variant>
      <vt:variant>
        <vt:i4>1835067</vt:i4>
      </vt:variant>
      <vt:variant>
        <vt:i4>206</vt:i4>
      </vt:variant>
      <vt:variant>
        <vt:i4>0</vt:i4>
      </vt:variant>
      <vt:variant>
        <vt:i4>5</vt:i4>
      </vt:variant>
      <vt:variant>
        <vt:lpwstr/>
      </vt:variant>
      <vt:variant>
        <vt:lpwstr>_Toc75699334</vt:lpwstr>
      </vt:variant>
      <vt:variant>
        <vt:i4>1769531</vt:i4>
      </vt:variant>
      <vt:variant>
        <vt:i4>200</vt:i4>
      </vt:variant>
      <vt:variant>
        <vt:i4>0</vt:i4>
      </vt:variant>
      <vt:variant>
        <vt:i4>5</vt:i4>
      </vt:variant>
      <vt:variant>
        <vt:lpwstr/>
      </vt:variant>
      <vt:variant>
        <vt:lpwstr>_Toc75699333</vt:lpwstr>
      </vt:variant>
      <vt:variant>
        <vt:i4>1703995</vt:i4>
      </vt:variant>
      <vt:variant>
        <vt:i4>194</vt:i4>
      </vt:variant>
      <vt:variant>
        <vt:i4>0</vt:i4>
      </vt:variant>
      <vt:variant>
        <vt:i4>5</vt:i4>
      </vt:variant>
      <vt:variant>
        <vt:lpwstr/>
      </vt:variant>
      <vt:variant>
        <vt:lpwstr>_Toc75699332</vt:lpwstr>
      </vt:variant>
      <vt:variant>
        <vt:i4>1638459</vt:i4>
      </vt:variant>
      <vt:variant>
        <vt:i4>188</vt:i4>
      </vt:variant>
      <vt:variant>
        <vt:i4>0</vt:i4>
      </vt:variant>
      <vt:variant>
        <vt:i4>5</vt:i4>
      </vt:variant>
      <vt:variant>
        <vt:lpwstr/>
      </vt:variant>
      <vt:variant>
        <vt:lpwstr>_Toc75699331</vt:lpwstr>
      </vt:variant>
      <vt:variant>
        <vt:i4>1900602</vt:i4>
      </vt:variant>
      <vt:variant>
        <vt:i4>182</vt:i4>
      </vt:variant>
      <vt:variant>
        <vt:i4>0</vt:i4>
      </vt:variant>
      <vt:variant>
        <vt:i4>5</vt:i4>
      </vt:variant>
      <vt:variant>
        <vt:lpwstr/>
      </vt:variant>
      <vt:variant>
        <vt:lpwstr>_Toc75699325</vt:lpwstr>
      </vt:variant>
      <vt:variant>
        <vt:i4>1769530</vt:i4>
      </vt:variant>
      <vt:variant>
        <vt:i4>176</vt:i4>
      </vt:variant>
      <vt:variant>
        <vt:i4>0</vt:i4>
      </vt:variant>
      <vt:variant>
        <vt:i4>5</vt:i4>
      </vt:variant>
      <vt:variant>
        <vt:lpwstr/>
      </vt:variant>
      <vt:variant>
        <vt:lpwstr>_Toc75699323</vt:lpwstr>
      </vt:variant>
      <vt:variant>
        <vt:i4>1703994</vt:i4>
      </vt:variant>
      <vt:variant>
        <vt:i4>170</vt:i4>
      </vt:variant>
      <vt:variant>
        <vt:i4>0</vt:i4>
      </vt:variant>
      <vt:variant>
        <vt:i4>5</vt:i4>
      </vt:variant>
      <vt:variant>
        <vt:lpwstr/>
      </vt:variant>
      <vt:variant>
        <vt:lpwstr>_Toc75699322</vt:lpwstr>
      </vt:variant>
      <vt:variant>
        <vt:i4>1703984</vt:i4>
      </vt:variant>
      <vt:variant>
        <vt:i4>164</vt:i4>
      </vt:variant>
      <vt:variant>
        <vt:i4>0</vt:i4>
      </vt:variant>
      <vt:variant>
        <vt:i4>5</vt:i4>
      </vt:variant>
      <vt:variant>
        <vt:lpwstr/>
      </vt:variant>
      <vt:variant>
        <vt:lpwstr>_Toc75699283</vt:lpwstr>
      </vt:variant>
      <vt:variant>
        <vt:i4>1769520</vt:i4>
      </vt:variant>
      <vt:variant>
        <vt:i4>158</vt:i4>
      </vt:variant>
      <vt:variant>
        <vt:i4>0</vt:i4>
      </vt:variant>
      <vt:variant>
        <vt:i4>5</vt:i4>
      </vt:variant>
      <vt:variant>
        <vt:lpwstr/>
      </vt:variant>
      <vt:variant>
        <vt:lpwstr>_Toc75699282</vt:lpwstr>
      </vt:variant>
      <vt:variant>
        <vt:i4>1572912</vt:i4>
      </vt:variant>
      <vt:variant>
        <vt:i4>152</vt:i4>
      </vt:variant>
      <vt:variant>
        <vt:i4>0</vt:i4>
      </vt:variant>
      <vt:variant>
        <vt:i4>5</vt:i4>
      </vt:variant>
      <vt:variant>
        <vt:lpwstr/>
      </vt:variant>
      <vt:variant>
        <vt:lpwstr>_Toc75699281</vt:lpwstr>
      </vt:variant>
      <vt:variant>
        <vt:i4>1638448</vt:i4>
      </vt:variant>
      <vt:variant>
        <vt:i4>146</vt:i4>
      </vt:variant>
      <vt:variant>
        <vt:i4>0</vt:i4>
      </vt:variant>
      <vt:variant>
        <vt:i4>5</vt:i4>
      </vt:variant>
      <vt:variant>
        <vt:lpwstr/>
      </vt:variant>
      <vt:variant>
        <vt:lpwstr>_Toc75699280</vt:lpwstr>
      </vt:variant>
      <vt:variant>
        <vt:i4>1048639</vt:i4>
      </vt:variant>
      <vt:variant>
        <vt:i4>140</vt:i4>
      </vt:variant>
      <vt:variant>
        <vt:i4>0</vt:i4>
      </vt:variant>
      <vt:variant>
        <vt:i4>5</vt:i4>
      </vt:variant>
      <vt:variant>
        <vt:lpwstr/>
      </vt:variant>
      <vt:variant>
        <vt:lpwstr>_Toc75699279</vt:lpwstr>
      </vt:variant>
      <vt:variant>
        <vt:i4>2031679</vt:i4>
      </vt:variant>
      <vt:variant>
        <vt:i4>134</vt:i4>
      </vt:variant>
      <vt:variant>
        <vt:i4>0</vt:i4>
      </vt:variant>
      <vt:variant>
        <vt:i4>5</vt:i4>
      </vt:variant>
      <vt:variant>
        <vt:lpwstr/>
      </vt:variant>
      <vt:variant>
        <vt:lpwstr>_Toc75699276</vt:lpwstr>
      </vt:variant>
      <vt:variant>
        <vt:i4>1835071</vt:i4>
      </vt:variant>
      <vt:variant>
        <vt:i4>128</vt:i4>
      </vt:variant>
      <vt:variant>
        <vt:i4>0</vt:i4>
      </vt:variant>
      <vt:variant>
        <vt:i4>5</vt:i4>
      </vt:variant>
      <vt:variant>
        <vt:lpwstr/>
      </vt:variant>
      <vt:variant>
        <vt:lpwstr>_Toc75699275</vt:lpwstr>
      </vt:variant>
      <vt:variant>
        <vt:i4>1900607</vt:i4>
      </vt:variant>
      <vt:variant>
        <vt:i4>122</vt:i4>
      </vt:variant>
      <vt:variant>
        <vt:i4>0</vt:i4>
      </vt:variant>
      <vt:variant>
        <vt:i4>5</vt:i4>
      </vt:variant>
      <vt:variant>
        <vt:lpwstr/>
      </vt:variant>
      <vt:variant>
        <vt:lpwstr>_Toc75699274</vt:lpwstr>
      </vt:variant>
      <vt:variant>
        <vt:i4>1703999</vt:i4>
      </vt:variant>
      <vt:variant>
        <vt:i4>116</vt:i4>
      </vt:variant>
      <vt:variant>
        <vt:i4>0</vt:i4>
      </vt:variant>
      <vt:variant>
        <vt:i4>5</vt:i4>
      </vt:variant>
      <vt:variant>
        <vt:lpwstr/>
      </vt:variant>
      <vt:variant>
        <vt:lpwstr>_Toc75699273</vt:lpwstr>
      </vt:variant>
      <vt:variant>
        <vt:i4>1572927</vt:i4>
      </vt:variant>
      <vt:variant>
        <vt:i4>110</vt:i4>
      </vt:variant>
      <vt:variant>
        <vt:i4>0</vt:i4>
      </vt:variant>
      <vt:variant>
        <vt:i4>5</vt:i4>
      </vt:variant>
      <vt:variant>
        <vt:lpwstr/>
      </vt:variant>
      <vt:variant>
        <vt:lpwstr>_Toc75699271</vt:lpwstr>
      </vt:variant>
      <vt:variant>
        <vt:i4>1638463</vt:i4>
      </vt:variant>
      <vt:variant>
        <vt:i4>104</vt:i4>
      </vt:variant>
      <vt:variant>
        <vt:i4>0</vt:i4>
      </vt:variant>
      <vt:variant>
        <vt:i4>5</vt:i4>
      </vt:variant>
      <vt:variant>
        <vt:lpwstr/>
      </vt:variant>
      <vt:variant>
        <vt:lpwstr>_Toc75699270</vt:lpwstr>
      </vt:variant>
      <vt:variant>
        <vt:i4>1048638</vt:i4>
      </vt:variant>
      <vt:variant>
        <vt:i4>98</vt:i4>
      </vt:variant>
      <vt:variant>
        <vt:i4>0</vt:i4>
      </vt:variant>
      <vt:variant>
        <vt:i4>5</vt:i4>
      </vt:variant>
      <vt:variant>
        <vt:lpwstr/>
      </vt:variant>
      <vt:variant>
        <vt:lpwstr>_Toc75699269</vt:lpwstr>
      </vt:variant>
      <vt:variant>
        <vt:i4>2031678</vt:i4>
      </vt:variant>
      <vt:variant>
        <vt:i4>92</vt:i4>
      </vt:variant>
      <vt:variant>
        <vt:i4>0</vt:i4>
      </vt:variant>
      <vt:variant>
        <vt:i4>5</vt:i4>
      </vt:variant>
      <vt:variant>
        <vt:lpwstr/>
      </vt:variant>
      <vt:variant>
        <vt:lpwstr>_Toc75699266</vt:lpwstr>
      </vt:variant>
      <vt:variant>
        <vt:i4>1900606</vt:i4>
      </vt:variant>
      <vt:variant>
        <vt:i4>86</vt:i4>
      </vt:variant>
      <vt:variant>
        <vt:i4>0</vt:i4>
      </vt:variant>
      <vt:variant>
        <vt:i4>5</vt:i4>
      </vt:variant>
      <vt:variant>
        <vt:lpwstr/>
      </vt:variant>
      <vt:variant>
        <vt:lpwstr>_Toc75699264</vt:lpwstr>
      </vt:variant>
      <vt:variant>
        <vt:i4>1769531</vt:i4>
      </vt:variant>
      <vt:variant>
        <vt:i4>80</vt:i4>
      </vt:variant>
      <vt:variant>
        <vt:i4>0</vt:i4>
      </vt:variant>
      <vt:variant>
        <vt:i4>5</vt:i4>
      </vt:variant>
      <vt:variant>
        <vt:lpwstr/>
      </vt:variant>
      <vt:variant>
        <vt:lpwstr>_Toc75699131</vt:lpwstr>
      </vt:variant>
      <vt:variant>
        <vt:i4>1703995</vt:i4>
      </vt:variant>
      <vt:variant>
        <vt:i4>74</vt:i4>
      </vt:variant>
      <vt:variant>
        <vt:i4>0</vt:i4>
      </vt:variant>
      <vt:variant>
        <vt:i4>5</vt:i4>
      </vt:variant>
      <vt:variant>
        <vt:lpwstr/>
      </vt:variant>
      <vt:variant>
        <vt:lpwstr>_Toc75699130</vt:lpwstr>
      </vt:variant>
      <vt:variant>
        <vt:i4>1245242</vt:i4>
      </vt:variant>
      <vt:variant>
        <vt:i4>68</vt:i4>
      </vt:variant>
      <vt:variant>
        <vt:i4>0</vt:i4>
      </vt:variant>
      <vt:variant>
        <vt:i4>5</vt:i4>
      </vt:variant>
      <vt:variant>
        <vt:lpwstr/>
      </vt:variant>
      <vt:variant>
        <vt:lpwstr>_Toc75699129</vt:lpwstr>
      </vt:variant>
      <vt:variant>
        <vt:i4>2031674</vt:i4>
      </vt:variant>
      <vt:variant>
        <vt:i4>62</vt:i4>
      </vt:variant>
      <vt:variant>
        <vt:i4>0</vt:i4>
      </vt:variant>
      <vt:variant>
        <vt:i4>5</vt:i4>
      </vt:variant>
      <vt:variant>
        <vt:lpwstr/>
      </vt:variant>
      <vt:variant>
        <vt:lpwstr>_Toc75699125</vt:lpwstr>
      </vt:variant>
      <vt:variant>
        <vt:i4>1966138</vt:i4>
      </vt:variant>
      <vt:variant>
        <vt:i4>56</vt:i4>
      </vt:variant>
      <vt:variant>
        <vt:i4>0</vt:i4>
      </vt:variant>
      <vt:variant>
        <vt:i4>5</vt:i4>
      </vt:variant>
      <vt:variant>
        <vt:lpwstr/>
      </vt:variant>
      <vt:variant>
        <vt:lpwstr>_Toc75699124</vt:lpwstr>
      </vt:variant>
      <vt:variant>
        <vt:i4>1638458</vt:i4>
      </vt:variant>
      <vt:variant>
        <vt:i4>50</vt:i4>
      </vt:variant>
      <vt:variant>
        <vt:i4>0</vt:i4>
      </vt:variant>
      <vt:variant>
        <vt:i4>5</vt:i4>
      </vt:variant>
      <vt:variant>
        <vt:lpwstr/>
      </vt:variant>
      <vt:variant>
        <vt:lpwstr>_Toc75699123</vt:lpwstr>
      </vt:variant>
      <vt:variant>
        <vt:i4>1572922</vt:i4>
      </vt:variant>
      <vt:variant>
        <vt:i4>44</vt:i4>
      </vt:variant>
      <vt:variant>
        <vt:i4>0</vt:i4>
      </vt:variant>
      <vt:variant>
        <vt:i4>5</vt:i4>
      </vt:variant>
      <vt:variant>
        <vt:lpwstr/>
      </vt:variant>
      <vt:variant>
        <vt:lpwstr>_Toc75699122</vt:lpwstr>
      </vt:variant>
      <vt:variant>
        <vt:i4>1769530</vt:i4>
      </vt:variant>
      <vt:variant>
        <vt:i4>38</vt:i4>
      </vt:variant>
      <vt:variant>
        <vt:i4>0</vt:i4>
      </vt:variant>
      <vt:variant>
        <vt:i4>5</vt:i4>
      </vt:variant>
      <vt:variant>
        <vt:lpwstr/>
      </vt:variant>
      <vt:variant>
        <vt:lpwstr>_Toc75699121</vt:lpwstr>
      </vt:variant>
      <vt:variant>
        <vt:i4>1179705</vt:i4>
      </vt:variant>
      <vt:variant>
        <vt:i4>32</vt:i4>
      </vt:variant>
      <vt:variant>
        <vt:i4>0</vt:i4>
      </vt:variant>
      <vt:variant>
        <vt:i4>5</vt:i4>
      </vt:variant>
      <vt:variant>
        <vt:lpwstr/>
      </vt:variant>
      <vt:variant>
        <vt:lpwstr>_Toc75699118</vt:lpwstr>
      </vt:variant>
      <vt:variant>
        <vt:i4>1900601</vt:i4>
      </vt:variant>
      <vt:variant>
        <vt:i4>26</vt:i4>
      </vt:variant>
      <vt:variant>
        <vt:i4>0</vt:i4>
      </vt:variant>
      <vt:variant>
        <vt:i4>5</vt:i4>
      </vt:variant>
      <vt:variant>
        <vt:lpwstr/>
      </vt:variant>
      <vt:variant>
        <vt:lpwstr>_Toc75699117</vt:lpwstr>
      </vt:variant>
      <vt:variant>
        <vt:i4>1835065</vt:i4>
      </vt:variant>
      <vt:variant>
        <vt:i4>20</vt:i4>
      </vt:variant>
      <vt:variant>
        <vt:i4>0</vt:i4>
      </vt:variant>
      <vt:variant>
        <vt:i4>5</vt:i4>
      </vt:variant>
      <vt:variant>
        <vt:lpwstr/>
      </vt:variant>
      <vt:variant>
        <vt:lpwstr>_Toc75699116</vt:lpwstr>
      </vt:variant>
      <vt:variant>
        <vt:i4>2031673</vt:i4>
      </vt:variant>
      <vt:variant>
        <vt:i4>14</vt:i4>
      </vt:variant>
      <vt:variant>
        <vt:i4>0</vt:i4>
      </vt:variant>
      <vt:variant>
        <vt:i4>5</vt:i4>
      </vt:variant>
      <vt:variant>
        <vt:lpwstr/>
      </vt:variant>
      <vt:variant>
        <vt:lpwstr>_Toc75699115</vt:lpwstr>
      </vt:variant>
      <vt:variant>
        <vt:i4>1966137</vt:i4>
      </vt:variant>
      <vt:variant>
        <vt:i4>8</vt:i4>
      </vt:variant>
      <vt:variant>
        <vt:i4>0</vt:i4>
      </vt:variant>
      <vt:variant>
        <vt:i4>5</vt:i4>
      </vt:variant>
      <vt:variant>
        <vt:lpwstr/>
      </vt:variant>
      <vt:variant>
        <vt:lpwstr>_Toc75699114</vt:lpwstr>
      </vt:variant>
      <vt:variant>
        <vt:i4>3407902</vt:i4>
      </vt:variant>
      <vt:variant>
        <vt:i4>3</vt:i4>
      </vt:variant>
      <vt:variant>
        <vt:i4>0</vt:i4>
      </vt:variant>
      <vt:variant>
        <vt:i4>5</vt:i4>
      </vt:variant>
      <vt:variant>
        <vt:lpwstr>mailto:info@alliswellhca.com</vt:lpwstr>
      </vt:variant>
      <vt:variant>
        <vt:lpwstr/>
      </vt:variant>
      <vt:variant>
        <vt:i4>5308489</vt:i4>
      </vt:variant>
      <vt:variant>
        <vt:i4>0</vt:i4>
      </vt:variant>
      <vt:variant>
        <vt:i4>0</vt:i4>
      </vt:variant>
      <vt:variant>
        <vt:i4>5</vt:i4>
      </vt:variant>
      <vt:variant>
        <vt:lpwstr>http://www.alliswellhca.com/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Bob</dc:creator>
  <cp:keywords/>
  <cp:lastModifiedBy>Charmaine Hogan</cp:lastModifiedBy>
  <cp:revision>167</cp:revision>
  <cp:lastPrinted>2021-07-09T14:14:00Z</cp:lastPrinted>
  <dcterms:created xsi:type="dcterms:W3CDTF">2022-01-07T21:21:00Z</dcterms:created>
  <dcterms:modified xsi:type="dcterms:W3CDTF">2022-01-16T19:29:00Z</dcterms:modified>
</cp:coreProperties>
</file>